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0BB" w:rsidRDefault="00C370BB">
      <w:pPr>
        <w:spacing w:line="1" w:lineRule="exact"/>
      </w:pPr>
    </w:p>
    <w:p w:rsidR="00C370BB" w:rsidRDefault="008033A2" w:rsidP="007A2601">
      <w:pPr>
        <w:pStyle w:val="20"/>
        <w:framePr w:w="9481" w:h="10861" w:hRule="exact" w:wrap="none" w:vAnchor="page" w:hAnchor="page" w:x="1831" w:y="1501"/>
        <w:shd w:val="clear" w:color="auto" w:fill="auto"/>
        <w:spacing w:after="0" w:line="223" w:lineRule="auto"/>
      </w:pPr>
      <w:r>
        <w:rPr>
          <w:b w:val="0"/>
          <w:bCs w:val="0"/>
          <w:smallCaps/>
          <w:sz w:val="30"/>
          <w:szCs w:val="30"/>
        </w:rPr>
        <w:t>российская федерация</w:t>
      </w:r>
      <w:r>
        <w:rPr>
          <w:b w:val="0"/>
          <w:bCs w:val="0"/>
          <w:smallCaps/>
          <w:sz w:val="30"/>
          <w:szCs w:val="30"/>
        </w:rPr>
        <w:br/>
      </w:r>
      <w:r>
        <w:t>РЕСПУБЛИКА ХАКАСИЯ</w:t>
      </w:r>
      <w:r>
        <w:br/>
        <w:t>АСКИЗСКИЙ РАЙОН</w:t>
      </w:r>
    </w:p>
    <w:p w:rsidR="00C370BB" w:rsidRDefault="008033A2" w:rsidP="007A2601">
      <w:pPr>
        <w:pStyle w:val="20"/>
        <w:framePr w:w="9481" w:h="10861" w:hRule="exact" w:wrap="none" w:vAnchor="page" w:hAnchor="page" w:x="1831" w:y="1501"/>
        <w:shd w:val="clear" w:color="auto" w:fill="auto"/>
        <w:spacing w:after="240" w:line="252" w:lineRule="auto"/>
        <w:ind w:firstLine="980"/>
        <w:jc w:val="left"/>
      </w:pPr>
      <w:r>
        <w:t>СОВЕТ ДЕПУТАТОВ БЕЛЬТИРСКОГО СЕЛЬСОВЕТА</w:t>
      </w:r>
    </w:p>
    <w:p w:rsidR="00C370BB" w:rsidRDefault="008033A2" w:rsidP="007A2601">
      <w:pPr>
        <w:pStyle w:val="20"/>
        <w:framePr w:w="9481" w:h="10861" w:hRule="exact" w:wrap="none" w:vAnchor="page" w:hAnchor="page" w:x="1831" w:y="1501"/>
        <w:shd w:val="clear" w:color="auto" w:fill="auto"/>
        <w:spacing w:after="240" w:line="252" w:lineRule="auto"/>
      </w:pPr>
      <w:r>
        <w:t>РЕШЕНИЕ</w:t>
      </w:r>
    </w:p>
    <w:p w:rsidR="00C370BB" w:rsidRDefault="008033A2" w:rsidP="007A2601">
      <w:pPr>
        <w:pStyle w:val="1"/>
        <w:framePr w:w="9481" w:h="10861" w:hRule="exact" w:wrap="none" w:vAnchor="page" w:hAnchor="page" w:x="1831" w:y="1501"/>
        <w:shd w:val="clear" w:color="auto" w:fill="auto"/>
        <w:tabs>
          <w:tab w:val="left" w:pos="2904"/>
          <w:tab w:val="left" w:pos="7507"/>
        </w:tabs>
        <w:spacing w:after="240"/>
        <w:ind w:firstLine="0"/>
      </w:pPr>
      <w:r>
        <w:t>от 14.03.2018г.</w:t>
      </w:r>
      <w:r>
        <w:tab/>
        <w:t>с. Бельтирское</w:t>
      </w:r>
      <w:r>
        <w:tab/>
        <w:t>№108</w:t>
      </w:r>
    </w:p>
    <w:p w:rsidR="00C370BB" w:rsidRDefault="008033A2" w:rsidP="007A2601">
      <w:pPr>
        <w:pStyle w:val="1"/>
        <w:framePr w:w="9481" w:h="10861" w:hRule="exact" w:wrap="none" w:vAnchor="page" w:hAnchor="page" w:x="1831" w:y="1501"/>
        <w:shd w:val="clear" w:color="auto" w:fill="auto"/>
        <w:spacing w:after="240"/>
        <w:ind w:left="160" w:firstLine="580"/>
      </w:pPr>
      <w:r>
        <w:rPr>
          <w:b/>
          <w:bCs/>
        </w:rPr>
        <w:t xml:space="preserve">Об отмене решения Совета депутатов Бельтирского сельсовета от 30.03.2016г. № 38 «Об установлении налоговых льгот </w:t>
      </w:r>
      <w:r>
        <w:rPr>
          <w:b/>
          <w:bCs/>
        </w:rPr>
        <w:t>за земельные участки, предоставленные учреждениям на территории Бельтирского сельсовета»</w:t>
      </w:r>
    </w:p>
    <w:p w:rsidR="00C370BB" w:rsidRDefault="008033A2" w:rsidP="007A2601">
      <w:pPr>
        <w:pStyle w:val="1"/>
        <w:framePr w:w="9481" w:h="10861" w:hRule="exact" w:wrap="none" w:vAnchor="page" w:hAnchor="page" w:x="1831" w:y="1501"/>
        <w:shd w:val="clear" w:color="auto" w:fill="auto"/>
        <w:ind w:firstLine="460"/>
        <w:jc w:val="both"/>
      </w:pPr>
      <w:r>
        <w:t xml:space="preserve">В соответствии со ст. 57 Федерального закона от 06.10.2003г. №131-Ф3 «Об общих принципах организации местного самоуправления в Российской Федерации», п.1 ст. 1 Закона </w:t>
      </w:r>
      <w:r>
        <w:t>Республики Хакасия от 29.11.2002г. №74 - ЗРХ «О порядке решения вопросов местного значения вновь образованных муниципальных образований (сельских, городских поселений) Республики Хакасия, п.6 ч.1 ст.29 Устава муниципального образования Бельтирский сельсове</w:t>
      </w:r>
      <w:r>
        <w:t xml:space="preserve">т, Совет депутатов Бельтирского сельсовета </w:t>
      </w:r>
      <w:r>
        <w:rPr>
          <w:b/>
          <w:bCs/>
        </w:rPr>
        <w:t>РЕШИЛ:</w:t>
      </w:r>
    </w:p>
    <w:p w:rsidR="00C370BB" w:rsidRDefault="008033A2" w:rsidP="007A2601">
      <w:pPr>
        <w:pStyle w:val="1"/>
        <w:framePr w:w="9481" w:h="10861" w:hRule="exact" w:wrap="none" w:vAnchor="page" w:hAnchor="page" w:x="1831" w:y="1501"/>
        <w:shd w:val="clear" w:color="auto" w:fill="auto"/>
        <w:ind w:firstLine="160"/>
      </w:pPr>
      <w:r>
        <w:t xml:space="preserve">1. Решение Совета депутатов Бельтирского сельсовета от 30.03.2016г. № 38 «Об установлении налоговых льгот за земельные участки, предоставленные учреждениям на территории Бельтирского сельсовета», признать </w:t>
      </w:r>
      <w:r>
        <w:t>утратившим силу 01.01.2018г.</w:t>
      </w:r>
    </w:p>
    <w:p w:rsidR="00C370BB" w:rsidRDefault="008033A2" w:rsidP="007A2601">
      <w:pPr>
        <w:pStyle w:val="1"/>
        <w:framePr w:w="9481" w:h="10861" w:hRule="exact" w:wrap="none" w:vAnchor="page" w:hAnchor="page" w:x="1831" w:y="1501"/>
        <w:shd w:val="clear" w:color="auto" w:fill="auto"/>
        <w:spacing w:after="0"/>
        <w:ind w:firstLine="0"/>
      </w:pPr>
      <w:r>
        <w:t>2. Настоящее решение вступает в силу со дня его принятия.</w:t>
      </w:r>
    </w:p>
    <w:p w:rsidR="007A2601" w:rsidRDefault="007A2601" w:rsidP="007A2601">
      <w:pPr>
        <w:pStyle w:val="1"/>
        <w:framePr w:w="9481" w:h="10861" w:hRule="exact" w:wrap="none" w:vAnchor="page" w:hAnchor="page" w:x="1831" w:y="1501"/>
        <w:shd w:val="clear" w:color="auto" w:fill="auto"/>
        <w:spacing w:after="0"/>
        <w:ind w:firstLine="0"/>
      </w:pPr>
    </w:p>
    <w:p w:rsidR="007A2601" w:rsidRDefault="007A2601" w:rsidP="007A2601">
      <w:pPr>
        <w:pStyle w:val="1"/>
        <w:framePr w:w="9481" w:h="10861" w:hRule="exact" w:wrap="none" w:vAnchor="page" w:hAnchor="page" w:x="1831" w:y="1501"/>
        <w:shd w:val="clear" w:color="auto" w:fill="auto"/>
        <w:spacing w:after="0"/>
        <w:ind w:firstLine="0"/>
      </w:pPr>
    </w:p>
    <w:p w:rsidR="007A2601" w:rsidRDefault="007A2601" w:rsidP="007A2601">
      <w:pPr>
        <w:pStyle w:val="1"/>
        <w:framePr w:w="9481" w:h="10861" w:hRule="exact" w:wrap="none" w:vAnchor="page" w:hAnchor="page" w:x="1831" w:y="1501"/>
        <w:shd w:val="clear" w:color="auto" w:fill="auto"/>
        <w:spacing w:after="0"/>
        <w:ind w:firstLine="0"/>
      </w:pPr>
    </w:p>
    <w:p w:rsidR="007A2601" w:rsidRDefault="007A2601" w:rsidP="007A2601">
      <w:pPr>
        <w:pStyle w:val="1"/>
        <w:framePr w:w="9481" w:h="10861" w:hRule="exact" w:wrap="none" w:vAnchor="page" w:hAnchor="page" w:x="1831" w:y="1501"/>
        <w:shd w:val="clear" w:color="auto" w:fill="auto"/>
        <w:spacing w:after="0"/>
        <w:ind w:firstLine="0"/>
      </w:pPr>
      <w:bookmarkStart w:id="0" w:name="_GoBack"/>
      <w:bookmarkEnd w:id="0"/>
    </w:p>
    <w:p w:rsidR="007A2601" w:rsidRDefault="007A2601" w:rsidP="007A2601">
      <w:pPr>
        <w:pStyle w:val="1"/>
        <w:framePr w:w="9481" w:h="10861" w:hRule="exact" w:wrap="none" w:vAnchor="page" w:hAnchor="page" w:x="1831" w:y="1501"/>
        <w:shd w:val="clear" w:color="auto" w:fill="auto"/>
        <w:spacing w:after="0"/>
        <w:ind w:firstLine="0"/>
      </w:pPr>
      <w:r>
        <w:t>Глава</w:t>
      </w:r>
    </w:p>
    <w:p w:rsidR="007A2601" w:rsidRDefault="007A2601" w:rsidP="007A2601">
      <w:pPr>
        <w:pStyle w:val="1"/>
        <w:framePr w:w="9481" w:h="10861" w:hRule="exact" w:wrap="none" w:vAnchor="page" w:hAnchor="page" w:x="1831" w:y="1501"/>
        <w:shd w:val="clear" w:color="auto" w:fill="auto"/>
        <w:spacing w:after="0"/>
        <w:ind w:firstLine="0"/>
      </w:pPr>
      <w:r>
        <w:t>Бельтирского сельсовета                                                                         В.И. Ильящук</w:t>
      </w:r>
    </w:p>
    <w:p w:rsidR="007A2601" w:rsidRDefault="007A2601" w:rsidP="007A2601">
      <w:pPr>
        <w:pStyle w:val="1"/>
        <w:framePr w:w="9481" w:h="10861" w:hRule="exact" w:wrap="none" w:vAnchor="page" w:hAnchor="page" w:x="1831" w:y="1501"/>
        <w:shd w:val="clear" w:color="auto" w:fill="auto"/>
        <w:spacing w:after="0"/>
        <w:ind w:firstLine="0"/>
      </w:pPr>
    </w:p>
    <w:p w:rsidR="00C370BB" w:rsidRDefault="00C370BB" w:rsidP="007A2601">
      <w:pPr>
        <w:spacing w:line="1" w:lineRule="exact"/>
      </w:pPr>
    </w:p>
    <w:sectPr w:rsidR="00C370BB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3A2" w:rsidRDefault="008033A2">
      <w:r>
        <w:separator/>
      </w:r>
    </w:p>
  </w:endnote>
  <w:endnote w:type="continuationSeparator" w:id="0">
    <w:p w:rsidR="008033A2" w:rsidRDefault="0080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3A2" w:rsidRDefault="008033A2"/>
  </w:footnote>
  <w:footnote w:type="continuationSeparator" w:id="0">
    <w:p w:rsidR="008033A2" w:rsidRDefault="008033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BB"/>
    <w:rsid w:val="007A2601"/>
    <w:rsid w:val="008033A2"/>
    <w:rsid w:val="00C3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74C49"/>
  <w15:docId w15:val="{3C3DC30E-0A67-4DEA-BB24-C61C6631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A3339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339"/>
      <w:sz w:val="26"/>
      <w:szCs w:val="26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339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38" w:lineRule="auto"/>
      <w:jc w:val="center"/>
    </w:pPr>
    <w:rPr>
      <w:rFonts w:ascii="Times New Roman" w:eastAsia="Times New Roman" w:hAnsi="Times New Roman" w:cs="Times New Roman"/>
      <w:b/>
      <w:bCs/>
      <w:color w:val="3A3339"/>
      <w:sz w:val="22"/>
      <w:szCs w:val="2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  <w:ind w:firstLine="400"/>
    </w:pPr>
    <w:rPr>
      <w:rFonts w:ascii="Times New Roman" w:eastAsia="Times New Roman" w:hAnsi="Times New Roman" w:cs="Times New Roman"/>
      <w:color w:val="3A3339"/>
      <w:sz w:val="26"/>
      <w:szCs w:val="26"/>
    </w:rPr>
  </w:style>
  <w:style w:type="paragraph" w:customStyle="1" w:styleId="a5">
    <w:name w:val="Другое"/>
    <w:basedOn w:val="a"/>
    <w:link w:val="a4"/>
    <w:pPr>
      <w:shd w:val="clear" w:color="auto" w:fill="FFFFFF"/>
      <w:spacing w:after="300"/>
      <w:ind w:firstLine="400"/>
    </w:pPr>
    <w:rPr>
      <w:rFonts w:ascii="Times New Roman" w:eastAsia="Times New Roman" w:hAnsi="Times New Roman" w:cs="Times New Roman"/>
      <w:color w:val="3A3339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7A26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2601"/>
    <w:rPr>
      <w:color w:val="000000"/>
    </w:rPr>
  </w:style>
  <w:style w:type="paragraph" w:styleId="a8">
    <w:name w:val="footer"/>
    <w:basedOn w:val="a"/>
    <w:link w:val="a9"/>
    <w:uiPriority w:val="99"/>
    <w:unhideWhenUsed/>
    <w:rsid w:val="007A26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260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Алена К</cp:lastModifiedBy>
  <cp:revision>2</cp:revision>
  <dcterms:created xsi:type="dcterms:W3CDTF">2020-06-05T06:45:00Z</dcterms:created>
  <dcterms:modified xsi:type="dcterms:W3CDTF">2020-06-05T06:48:00Z</dcterms:modified>
</cp:coreProperties>
</file>