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Pr="005A4C75" w:rsidRDefault="00C71EF0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F6F8F"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7F6F8F"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C45B61" w:rsidRPr="0071694A" w:rsidRDefault="00C45B61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7BA" w:rsidRDefault="003457BA" w:rsidP="003457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моей маме в этом году 54 года, стаж работы </w:t>
      </w:r>
      <w:r w:rsidR="00102294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20 лет, у неё вместе со мной четверо детей, то когда она сможет выйти на пенсию?</w:t>
      </w:r>
    </w:p>
    <w:p w:rsidR="000E182A" w:rsidRPr="003A5D1E" w:rsidRDefault="0050699F" w:rsidP="003457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Ирина Юрьевна</w:t>
      </w:r>
      <w:r w:rsidR="000E18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34A5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102294" w:rsidRDefault="00102294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7BA" w:rsidRDefault="003457BA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D1E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</w:t>
      </w:r>
      <w:r w:rsidR="00102294">
        <w:rPr>
          <w:rFonts w:ascii="Times New Roman" w:hAnsi="Times New Roman" w:cs="Times New Roman"/>
          <w:sz w:val="24"/>
          <w:szCs w:val="24"/>
        </w:rPr>
        <w:t>,</w:t>
      </w:r>
      <w:r w:rsidRPr="003A5D1E">
        <w:rPr>
          <w:rFonts w:ascii="Times New Roman" w:hAnsi="Times New Roman" w:cs="Times New Roman"/>
          <w:sz w:val="24"/>
          <w:szCs w:val="24"/>
        </w:rPr>
        <w:t xml:space="preserve"> женщины, родившие четырёх детей и воспитавшие их до 8 лет, могут досрочно оформить пенсию при достижении возраста 56 лет, наличии стажа не менее 15 лет и не менее 30 пенсионных коэффициентов.</w:t>
      </w:r>
    </w:p>
    <w:p w:rsidR="00501E6D" w:rsidRPr="003A5D1E" w:rsidRDefault="00501E6D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7BA" w:rsidRPr="003A5D1E" w:rsidRDefault="003457BA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D1E">
        <w:rPr>
          <w:rFonts w:ascii="Times New Roman" w:hAnsi="Times New Roman" w:cs="Times New Roman"/>
          <w:sz w:val="24"/>
          <w:szCs w:val="24"/>
        </w:rPr>
        <w:t>За каждый год ухода за ребёнком до полутора лет назначается определённое количество пенсионных коэффициентов:</w:t>
      </w:r>
    </w:p>
    <w:p w:rsidR="003457BA" w:rsidRPr="003A5D1E" w:rsidRDefault="003457BA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D1E">
        <w:rPr>
          <w:rFonts w:ascii="Times New Roman" w:hAnsi="Times New Roman" w:cs="Times New Roman"/>
          <w:sz w:val="24"/>
          <w:szCs w:val="24"/>
        </w:rPr>
        <w:t>- 1,8 – за один год ухода за первым ребёнком;</w:t>
      </w:r>
    </w:p>
    <w:p w:rsidR="003457BA" w:rsidRPr="003A5D1E" w:rsidRDefault="003457BA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D1E">
        <w:rPr>
          <w:rFonts w:ascii="Times New Roman" w:hAnsi="Times New Roman" w:cs="Times New Roman"/>
          <w:sz w:val="24"/>
          <w:szCs w:val="24"/>
        </w:rPr>
        <w:t>- 3,6 – за один год ухода за вторым</w:t>
      </w:r>
      <w:r>
        <w:rPr>
          <w:rFonts w:ascii="Times New Roman" w:hAnsi="Times New Roman" w:cs="Times New Roman"/>
          <w:sz w:val="24"/>
          <w:szCs w:val="24"/>
        </w:rPr>
        <w:t xml:space="preserve"> ребёнком</w:t>
      </w:r>
      <w:r w:rsidRPr="003A5D1E">
        <w:rPr>
          <w:rFonts w:ascii="Times New Roman" w:hAnsi="Times New Roman" w:cs="Times New Roman"/>
          <w:sz w:val="24"/>
          <w:szCs w:val="24"/>
        </w:rPr>
        <w:t>;</w:t>
      </w:r>
    </w:p>
    <w:p w:rsidR="003457BA" w:rsidRDefault="003457BA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D1E">
        <w:rPr>
          <w:rFonts w:ascii="Times New Roman" w:hAnsi="Times New Roman" w:cs="Times New Roman"/>
          <w:sz w:val="24"/>
          <w:szCs w:val="24"/>
        </w:rPr>
        <w:t>- 5,4 – за один год ухода за третьим, а также четвёртым ребёнком.</w:t>
      </w:r>
    </w:p>
    <w:p w:rsidR="00501E6D" w:rsidRPr="003A5D1E" w:rsidRDefault="00501E6D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7BA" w:rsidRDefault="003457BA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D1E">
        <w:rPr>
          <w:rFonts w:ascii="Times New Roman" w:hAnsi="Times New Roman" w:cs="Times New Roman"/>
          <w:sz w:val="24"/>
          <w:szCs w:val="24"/>
        </w:rPr>
        <w:t>Таким образом, мама четверых детей может сформировать до 24,3 коэффициента за время ухода за детьми.</w:t>
      </w:r>
    </w:p>
    <w:p w:rsidR="00501E6D" w:rsidRPr="003A5D1E" w:rsidRDefault="00501E6D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7BA" w:rsidRDefault="003457BA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D1E">
        <w:rPr>
          <w:rFonts w:ascii="Times New Roman" w:hAnsi="Times New Roman" w:cs="Times New Roman"/>
          <w:sz w:val="24"/>
          <w:szCs w:val="24"/>
        </w:rPr>
        <w:t xml:space="preserve">Для проведения заблаговременной работы по назначению пенсии можно обратиться в клиентскую службу Отделения СФР по Хакасии, имея на руках документы, удостоверяющие личность и подтверждающие рождение детей. </w:t>
      </w:r>
      <w:r>
        <w:rPr>
          <w:rFonts w:ascii="Times New Roman" w:hAnsi="Times New Roman" w:cs="Times New Roman"/>
          <w:sz w:val="24"/>
          <w:szCs w:val="24"/>
        </w:rPr>
        <w:t xml:space="preserve">Записаться на приём </w:t>
      </w:r>
      <w:r w:rsidRPr="003A5D1E">
        <w:rPr>
          <w:rFonts w:ascii="Times New Roman" w:hAnsi="Times New Roman" w:cs="Times New Roman"/>
          <w:sz w:val="24"/>
          <w:szCs w:val="24"/>
        </w:rPr>
        <w:t xml:space="preserve">можно по телефону региональной горячей линии </w:t>
      </w:r>
      <w:r w:rsidR="00102294">
        <w:rPr>
          <w:rFonts w:ascii="Times New Roman" w:hAnsi="Times New Roman" w:cs="Times New Roman"/>
          <w:sz w:val="24"/>
          <w:szCs w:val="24"/>
        </w:rPr>
        <w:t>(</w:t>
      </w:r>
      <w:r w:rsidRPr="003A5D1E">
        <w:rPr>
          <w:rFonts w:ascii="Times New Roman" w:hAnsi="Times New Roman" w:cs="Times New Roman"/>
          <w:sz w:val="24"/>
          <w:szCs w:val="24"/>
        </w:rPr>
        <w:t>8-800-200-0495</w:t>
      </w:r>
      <w:r w:rsidR="00102294">
        <w:rPr>
          <w:rFonts w:ascii="Times New Roman" w:hAnsi="Times New Roman" w:cs="Times New Roman"/>
          <w:sz w:val="24"/>
          <w:szCs w:val="24"/>
        </w:rPr>
        <w:t>)</w:t>
      </w:r>
      <w:r w:rsidRPr="003A5D1E">
        <w:rPr>
          <w:rFonts w:ascii="Times New Roman" w:hAnsi="Times New Roman" w:cs="Times New Roman"/>
          <w:sz w:val="24"/>
          <w:szCs w:val="24"/>
        </w:rPr>
        <w:t xml:space="preserve"> </w:t>
      </w:r>
      <w:r w:rsidRPr="003A5D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рабочие дни с 8:00 до 17:00 часов</w:t>
      </w:r>
      <w:r w:rsidRPr="003A5D1E">
        <w:rPr>
          <w:rFonts w:ascii="Times New Roman" w:hAnsi="Times New Roman" w:cs="Times New Roman"/>
          <w:sz w:val="24"/>
          <w:szCs w:val="24"/>
        </w:rPr>
        <w:t>.</w:t>
      </w:r>
    </w:p>
    <w:p w:rsidR="008E6C15" w:rsidRDefault="008E6C15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294" w:rsidRDefault="00102294" w:rsidP="00345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C15" w:rsidRDefault="008E6C15" w:rsidP="008E6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Подскажите, можно ли с использованием электронного сертификата, оформленного в Хакасии, покупать технические средства реабилитации в других регионах?</w:t>
      </w:r>
    </w:p>
    <w:p w:rsidR="005134A5" w:rsidRDefault="0050699F" w:rsidP="008E6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Анатолий Павлович</w:t>
      </w:r>
      <w:r w:rsidR="0051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Абаза</w:t>
      </w:r>
    </w:p>
    <w:p w:rsidR="00501E6D" w:rsidRDefault="00501E6D" w:rsidP="008E6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6D" w:rsidRDefault="008E6C15" w:rsidP="008E6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можно. Электронный сертификат имеет экстерриториальный принцип действия. То есть оформить его можно в Хакасии, а техническое средство реабилитации приобрести в торговой точке любого региона, принимающей для оплаты средств реабилитации электронные сертификаты. Также можно заказать доставку из другого региона.</w:t>
      </w:r>
    </w:p>
    <w:p w:rsidR="00501E6D" w:rsidRDefault="00501E6D" w:rsidP="008E6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C15" w:rsidRDefault="008E6C15" w:rsidP="008E6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Воспользоваться сертификатом можно и в офлайн-магазинах или торгово-сервисных предприятиях, подключённых к </w:t>
      </w:r>
      <w:proofErr w:type="spellStart"/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эквайрингу</w:t>
      </w:r>
      <w:proofErr w:type="spellEnd"/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размещённых на </w:t>
      </w:r>
      <w:proofErr w:type="spellStart"/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маркетплейсах</w:t>
      </w:r>
      <w:proofErr w:type="spellEnd"/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Актуальный список всех точек продаж технических средств реабилитации с помощью электронного сертификата можно посмотреть на сайте </w:t>
      </w:r>
      <w:hyperlink r:id="rId7" w:history="1">
        <w:r w:rsidRPr="00367EA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https://ktsr.sfr.gov.ru/</w:t>
        </w:r>
      </w:hyperlink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182A" w:rsidRDefault="000E182A" w:rsidP="008E6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294" w:rsidRDefault="00102294" w:rsidP="008E6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82A" w:rsidRDefault="000E182A" w:rsidP="000E182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Можно ли отказаться от ежемесячной выплаты из материнского капитала и остаток средств направить на покупку дома?</w:t>
      </w:r>
    </w:p>
    <w:p w:rsidR="000E182A" w:rsidRDefault="0050699F" w:rsidP="000E182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Фомичёва</w:t>
      </w:r>
      <w:r w:rsidR="000E1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13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Бейский</w:t>
      </w:r>
      <w:proofErr w:type="spellEnd"/>
      <w:r w:rsidR="00513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1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</w:t>
      </w:r>
    </w:p>
    <w:p w:rsidR="005A4C75" w:rsidRDefault="005A4C75" w:rsidP="000E182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75" w:rsidRDefault="000E182A" w:rsidP="000E182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>Отказаться от ежемесячной выплаты из материнского капитала можно в любое время. Использовать оставшиеся средства владелец сертификата вправе на любые, предусмотренные программой</w:t>
      </w:r>
      <w:r w:rsidR="005A4C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цели, то есть и на покупку дома в том числе.</w:t>
      </w:r>
    </w:p>
    <w:p w:rsidR="005A4C75" w:rsidRDefault="005A4C75" w:rsidP="000E182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2A" w:rsidRDefault="000E182A" w:rsidP="000E182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отказаться от ежемесячной выплаты, нужно подать заявление </w:t>
      </w:r>
      <w:r w:rsidR="003435BA">
        <w:rPr>
          <w:rFonts w:ascii="Times New Roman" w:hAnsi="Times New Roman" w:cs="Times New Roman"/>
          <w:color w:val="000000" w:themeColor="text1"/>
          <w:sz w:val="24"/>
          <w:szCs w:val="24"/>
        </w:rPr>
        <w:t>через портал «</w:t>
      </w:r>
      <w:proofErr w:type="spellStart"/>
      <w:r w:rsidR="003435BA">
        <w:rPr>
          <w:rFonts w:ascii="Times New Roman" w:hAnsi="Times New Roman" w:cs="Times New Roman"/>
          <w:color w:val="000000" w:themeColor="text1"/>
          <w:sz w:val="24"/>
          <w:szCs w:val="24"/>
        </w:rPr>
        <w:t>Госуслуги</w:t>
      </w:r>
      <w:proofErr w:type="spellEnd"/>
      <w:r w:rsidR="00343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клиентской службе Отделения Социального фонда России по Хакасии или </w:t>
      </w:r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МФЦ. Выплата будет прекращена с 1-го числа месяца, следующего за месяцем регистрации соответствующего заявления.</w:t>
      </w:r>
    </w:p>
    <w:p w:rsidR="00501E6D" w:rsidRPr="000E182A" w:rsidRDefault="00501E6D" w:rsidP="000E182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2A" w:rsidRDefault="000E182A" w:rsidP="000E182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Узнать размер </w:t>
      </w:r>
      <w:proofErr w:type="spellStart"/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>маткапитала</w:t>
      </w:r>
      <w:proofErr w:type="spellEnd"/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>Госуслг</w:t>
      </w:r>
      <w:r w:rsidR="005A4C75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«Справки. Выписки» </w:t>
      </w:r>
      <w:r w:rsidR="005A4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</w:t>
      </w:r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>сервиса «Выписка об остатке материнского капитала» или в клиентской службе регионального Отделения СФР, имея на руках документ удостоверяющий личность.</w:t>
      </w:r>
    </w:p>
    <w:p w:rsidR="005A4C75" w:rsidRPr="00102294" w:rsidRDefault="005A4C75" w:rsidP="005A4C75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5134A5" w:rsidRDefault="000E182A" w:rsidP="000E182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Обращаем внимание, что направить материнский капитал на улучшение жилищных условий до того времени, когда ребёнку, давшему право на сертификат, исполнится 3 года, можно только при наличии оформленного кредита (займа) на приобретение жилья, а после 3 лет </w:t>
      </w:r>
      <w:r w:rsidR="005A4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0E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привлечения заёмных средств. </w:t>
      </w:r>
      <w:bookmarkStart w:id="0" w:name="_GoBack"/>
      <w:bookmarkEnd w:id="0"/>
    </w:p>
    <w:sectPr w:rsidR="0051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84A02"/>
    <w:rsid w:val="00091AF1"/>
    <w:rsid w:val="000C53BC"/>
    <w:rsid w:val="000D0279"/>
    <w:rsid w:val="000D2571"/>
    <w:rsid w:val="000E0C2C"/>
    <w:rsid w:val="000E182A"/>
    <w:rsid w:val="000E3FE0"/>
    <w:rsid w:val="00100D3B"/>
    <w:rsid w:val="00102294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35BA"/>
    <w:rsid w:val="003450F0"/>
    <w:rsid w:val="003457BA"/>
    <w:rsid w:val="003472D7"/>
    <w:rsid w:val="003577C7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925F2"/>
    <w:rsid w:val="004932D4"/>
    <w:rsid w:val="004B04C8"/>
    <w:rsid w:val="004B0E3F"/>
    <w:rsid w:val="004E12E0"/>
    <w:rsid w:val="004F799E"/>
    <w:rsid w:val="00501E6D"/>
    <w:rsid w:val="00503CA7"/>
    <w:rsid w:val="0050699F"/>
    <w:rsid w:val="00507A21"/>
    <w:rsid w:val="005134A5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4C75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33E4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94A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6F8F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E6C15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48B0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5B61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68AC"/>
    <w:rsid w:val="00D7065B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670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tsr.sf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F34A-7161-4979-A466-C426734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303</cp:revision>
  <dcterms:created xsi:type="dcterms:W3CDTF">2016-03-03T07:50:00Z</dcterms:created>
  <dcterms:modified xsi:type="dcterms:W3CDTF">2024-04-08T09:56:00Z</dcterms:modified>
</cp:coreProperties>
</file>