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81" w:rsidRDefault="007A3581" w:rsidP="001266C1">
      <w:pPr>
        <w:jc w:val="center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912"/>
        <w:gridCol w:w="2415"/>
        <w:gridCol w:w="2583"/>
      </w:tblGrid>
      <w:tr w:rsidR="007A3581" w:rsidTr="009E33BD">
        <w:tc>
          <w:tcPr>
            <w:tcW w:w="4997" w:type="dxa"/>
            <w:gridSpan w:val="2"/>
          </w:tcPr>
          <w:p w:rsidR="007A3581" w:rsidRPr="007A3581" w:rsidRDefault="007A3581" w:rsidP="001266C1">
            <w:pPr>
              <w:jc w:val="center"/>
              <w:rPr>
                <w:b/>
                <w:bCs/>
                <w:sz w:val="24"/>
                <w:szCs w:val="24"/>
              </w:rPr>
            </w:pPr>
            <w:r w:rsidRPr="007A3581">
              <w:rPr>
                <w:b/>
                <w:sz w:val="24"/>
                <w:szCs w:val="24"/>
              </w:rPr>
              <w:t>РОССИЙСКАЯ ФЕДЕРАЦИЯ</w:t>
            </w:r>
            <w:r w:rsidRPr="007A358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3581" w:rsidRPr="007A3581" w:rsidRDefault="007A3581" w:rsidP="001266C1">
            <w:pPr>
              <w:jc w:val="center"/>
              <w:rPr>
                <w:b/>
                <w:bCs/>
                <w:sz w:val="24"/>
                <w:szCs w:val="24"/>
              </w:rPr>
            </w:pPr>
            <w:r w:rsidRPr="007A3581">
              <w:rPr>
                <w:b/>
                <w:bCs/>
                <w:sz w:val="24"/>
                <w:szCs w:val="24"/>
              </w:rPr>
              <w:t>РЕСПУБЛИКА ХАКАСИЯ</w:t>
            </w:r>
          </w:p>
          <w:p w:rsidR="007A3581" w:rsidRPr="007A3581" w:rsidRDefault="007A3581" w:rsidP="001266C1">
            <w:pPr>
              <w:jc w:val="center"/>
              <w:rPr>
                <w:b/>
                <w:bCs/>
                <w:sz w:val="24"/>
                <w:szCs w:val="24"/>
              </w:rPr>
            </w:pPr>
            <w:r w:rsidRPr="007A3581">
              <w:rPr>
                <w:b/>
                <w:bCs/>
                <w:sz w:val="24"/>
                <w:szCs w:val="24"/>
              </w:rPr>
              <w:t xml:space="preserve">АСКИЗСКИЙ РАЙОН </w:t>
            </w:r>
          </w:p>
          <w:p w:rsidR="007A3581" w:rsidRPr="007A3581" w:rsidRDefault="007A3581" w:rsidP="001266C1">
            <w:pPr>
              <w:jc w:val="center"/>
              <w:rPr>
                <w:b/>
                <w:bCs/>
                <w:sz w:val="24"/>
                <w:szCs w:val="24"/>
              </w:rPr>
            </w:pPr>
            <w:r w:rsidRPr="007A3581">
              <w:rPr>
                <w:b/>
                <w:bCs/>
                <w:sz w:val="24"/>
                <w:szCs w:val="24"/>
              </w:rPr>
              <w:t xml:space="preserve">АДМИНИСТРАЦИЯ   </w:t>
            </w:r>
          </w:p>
          <w:p w:rsidR="007A3581" w:rsidRPr="007A3581" w:rsidRDefault="007A3581" w:rsidP="001266C1">
            <w:pPr>
              <w:jc w:val="center"/>
              <w:rPr>
                <w:b/>
                <w:sz w:val="24"/>
                <w:szCs w:val="24"/>
              </w:rPr>
            </w:pPr>
            <w:r w:rsidRPr="007A3581">
              <w:rPr>
                <w:b/>
                <w:sz w:val="24"/>
                <w:szCs w:val="24"/>
              </w:rPr>
              <w:t>БЕЛЬТИРСКОГО СЕЛЬСОВЕТА</w:t>
            </w:r>
          </w:p>
        </w:tc>
        <w:tc>
          <w:tcPr>
            <w:tcW w:w="4998" w:type="dxa"/>
            <w:gridSpan w:val="2"/>
          </w:tcPr>
          <w:p w:rsidR="007A3581" w:rsidRPr="007A3581" w:rsidRDefault="009E33BD" w:rsidP="00126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7A3581" w:rsidRPr="007A3581">
              <w:rPr>
                <w:b/>
                <w:sz w:val="24"/>
                <w:szCs w:val="24"/>
              </w:rPr>
              <w:t>РОССИЯ ФЕДЕРАЦИЯЗЫ</w:t>
            </w:r>
            <w:r w:rsidR="007A3581" w:rsidRPr="007A358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3581" w:rsidRPr="007A3581" w:rsidRDefault="009E33BD" w:rsidP="00126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7A3581" w:rsidRPr="007A3581">
              <w:rPr>
                <w:b/>
                <w:bCs/>
                <w:sz w:val="24"/>
                <w:szCs w:val="24"/>
              </w:rPr>
              <w:t>ХАКАС РЕСПУБЛИКАЗЫ</w:t>
            </w:r>
          </w:p>
          <w:p w:rsidR="007A3581" w:rsidRPr="007A3581" w:rsidRDefault="009E33BD" w:rsidP="00126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7A3581" w:rsidRPr="007A3581">
              <w:rPr>
                <w:b/>
                <w:bCs/>
                <w:sz w:val="24"/>
                <w:szCs w:val="24"/>
              </w:rPr>
              <w:t>АСХЫС АЙМАА</w:t>
            </w:r>
          </w:p>
          <w:p w:rsidR="007A3581" w:rsidRPr="007A3581" w:rsidRDefault="009E33BD" w:rsidP="00126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7A3581" w:rsidRPr="007A3581">
              <w:rPr>
                <w:b/>
                <w:bCs/>
                <w:sz w:val="24"/>
                <w:szCs w:val="24"/>
              </w:rPr>
              <w:t>ПИЛТ</w:t>
            </w:r>
            <w:proofErr w:type="gramStart"/>
            <w:r w:rsidR="007A3581" w:rsidRPr="007A3581"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="007A3581" w:rsidRPr="007A3581">
              <w:rPr>
                <w:b/>
                <w:bCs/>
                <w:sz w:val="24"/>
                <w:szCs w:val="24"/>
              </w:rPr>
              <w:t>Р ААЛ ЧÖБ</w:t>
            </w:r>
            <w:r w:rsidR="007A3581" w:rsidRPr="007A358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7A3581" w:rsidRPr="007A3581" w:rsidRDefault="009E33BD" w:rsidP="007A3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7A3581" w:rsidRPr="007A3581">
              <w:rPr>
                <w:b/>
                <w:sz w:val="24"/>
                <w:szCs w:val="24"/>
              </w:rPr>
              <w:t>УСТА</w:t>
            </w:r>
            <w:proofErr w:type="gramStart"/>
            <w:r w:rsidR="007A3581" w:rsidRPr="007A3581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="007A3581" w:rsidRPr="007A3581">
              <w:rPr>
                <w:b/>
                <w:sz w:val="24"/>
                <w:szCs w:val="24"/>
              </w:rPr>
              <w:t xml:space="preserve"> – ПАСТАА</w:t>
            </w:r>
          </w:p>
        </w:tc>
      </w:tr>
      <w:tr w:rsidR="007A3581" w:rsidTr="009E33BD">
        <w:tc>
          <w:tcPr>
            <w:tcW w:w="9995" w:type="dxa"/>
            <w:gridSpan w:val="4"/>
          </w:tcPr>
          <w:p w:rsidR="007A3581" w:rsidRPr="007A3581" w:rsidRDefault="007A3581" w:rsidP="007A3581">
            <w:pPr>
              <w:pStyle w:val="1"/>
              <w:outlineLvl w:val="0"/>
              <w:rPr>
                <w:rFonts w:ascii="Times New Roman" w:hAnsi="Times New Roman"/>
                <w:szCs w:val="28"/>
              </w:rPr>
            </w:pPr>
          </w:p>
          <w:p w:rsidR="009E33BD" w:rsidRDefault="009E33BD" w:rsidP="007A3581">
            <w:pPr>
              <w:pStyle w:val="1"/>
              <w:outlineLvl w:val="0"/>
              <w:rPr>
                <w:rFonts w:ascii="Times New Roman" w:hAnsi="Times New Roman"/>
                <w:szCs w:val="28"/>
              </w:rPr>
            </w:pPr>
          </w:p>
          <w:p w:rsidR="007A3581" w:rsidRDefault="007A3581" w:rsidP="007A3581">
            <w:pPr>
              <w:pStyle w:val="1"/>
              <w:outlineLvl w:val="0"/>
              <w:rPr>
                <w:rFonts w:ascii="Times New Roman" w:hAnsi="Times New Roman"/>
                <w:szCs w:val="28"/>
              </w:rPr>
            </w:pPr>
            <w:r w:rsidRPr="007A3581">
              <w:rPr>
                <w:rFonts w:ascii="Times New Roman" w:hAnsi="Times New Roman"/>
                <w:szCs w:val="28"/>
              </w:rPr>
              <w:t>ПОСТАНОВЛЕНИЕ</w:t>
            </w:r>
          </w:p>
          <w:p w:rsidR="007A3581" w:rsidRPr="007A3581" w:rsidRDefault="007A3581" w:rsidP="007A3581">
            <w:pPr>
              <w:rPr>
                <w:lang w:eastAsia="zh-CN"/>
              </w:rPr>
            </w:pPr>
          </w:p>
        </w:tc>
      </w:tr>
      <w:tr w:rsidR="007A3581" w:rsidTr="009E33BD">
        <w:tc>
          <w:tcPr>
            <w:tcW w:w="3085" w:type="dxa"/>
          </w:tcPr>
          <w:p w:rsidR="007A3581" w:rsidRPr="007A3581" w:rsidRDefault="007A3581" w:rsidP="001266C1">
            <w:pPr>
              <w:jc w:val="center"/>
              <w:rPr>
                <w:sz w:val="28"/>
                <w:szCs w:val="28"/>
              </w:rPr>
            </w:pPr>
            <w:r w:rsidRPr="007A3581">
              <w:rPr>
                <w:sz w:val="28"/>
                <w:szCs w:val="28"/>
              </w:rPr>
              <w:t>«02» ноября 2022 год</w:t>
            </w:r>
          </w:p>
        </w:tc>
        <w:tc>
          <w:tcPr>
            <w:tcW w:w="4327" w:type="dxa"/>
            <w:gridSpan w:val="2"/>
          </w:tcPr>
          <w:p w:rsidR="007A3581" w:rsidRPr="007A3581" w:rsidRDefault="007A3581" w:rsidP="001266C1">
            <w:pPr>
              <w:jc w:val="center"/>
              <w:rPr>
                <w:sz w:val="28"/>
                <w:szCs w:val="28"/>
              </w:rPr>
            </w:pPr>
            <w:r w:rsidRPr="007A3581">
              <w:rPr>
                <w:sz w:val="28"/>
                <w:szCs w:val="28"/>
              </w:rPr>
              <w:t xml:space="preserve">с. Бельтирское </w:t>
            </w:r>
          </w:p>
        </w:tc>
        <w:tc>
          <w:tcPr>
            <w:tcW w:w="2583" w:type="dxa"/>
          </w:tcPr>
          <w:p w:rsidR="007A3581" w:rsidRPr="007A3581" w:rsidRDefault="007A3581" w:rsidP="001266C1">
            <w:pPr>
              <w:jc w:val="center"/>
              <w:rPr>
                <w:sz w:val="28"/>
                <w:szCs w:val="28"/>
              </w:rPr>
            </w:pPr>
            <w:r w:rsidRPr="007A3581">
              <w:rPr>
                <w:sz w:val="28"/>
                <w:szCs w:val="28"/>
              </w:rPr>
              <w:t xml:space="preserve">           </w:t>
            </w:r>
            <w:r w:rsidR="009E33BD">
              <w:rPr>
                <w:sz w:val="28"/>
                <w:szCs w:val="28"/>
              </w:rPr>
              <w:t xml:space="preserve">     </w:t>
            </w:r>
            <w:r w:rsidRPr="007A3581">
              <w:rPr>
                <w:sz w:val="28"/>
                <w:szCs w:val="28"/>
              </w:rPr>
              <w:t>№</w:t>
            </w:r>
            <w:r w:rsidR="009E33BD">
              <w:rPr>
                <w:sz w:val="28"/>
                <w:szCs w:val="28"/>
              </w:rPr>
              <w:t xml:space="preserve"> 64</w:t>
            </w:r>
            <w:r w:rsidRPr="007A3581">
              <w:rPr>
                <w:sz w:val="28"/>
                <w:szCs w:val="28"/>
              </w:rPr>
              <w:t xml:space="preserve">  </w:t>
            </w:r>
          </w:p>
        </w:tc>
      </w:tr>
    </w:tbl>
    <w:p w:rsidR="009E33BD" w:rsidRDefault="009E33BD" w:rsidP="009E33BD"/>
    <w:p w:rsidR="009E33BD" w:rsidRDefault="009E33BD" w:rsidP="009E33BD"/>
    <w:p w:rsidR="009E33BD" w:rsidRDefault="001266C1" w:rsidP="009E33BD">
      <w:pPr>
        <w:rPr>
          <w:b/>
          <w:bCs/>
          <w:sz w:val="28"/>
          <w:szCs w:val="28"/>
        </w:rPr>
      </w:pPr>
      <w:r w:rsidRPr="007A3581">
        <w:rPr>
          <w:b/>
          <w:bCs/>
          <w:sz w:val="28"/>
          <w:szCs w:val="28"/>
        </w:rPr>
        <w:t xml:space="preserve">Об утверждении </w:t>
      </w:r>
      <w:proofErr w:type="gramStart"/>
      <w:r w:rsidRPr="007A3581">
        <w:rPr>
          <w:b/>
          <w:bCs/>
          <w:sz w:val="28"/>
          <w:szCs w:val="28"/>
        </w:rPr>
        <w:t>Административного</w:t>
      </w:r>
      <w:proofErr w:type="gramEnd"/>
      <w:r w:rsidRPr="007A3581">
        <w:rPr>
          <w:b/>
          <w:bCs/>
          <w:sz w:val="28"/>
          <w:szCs w:val="28"/>
        </w:rPr>
        <w:t xml:space="preserve"> </w:t>
      </w:r>
    </w:p>
    <w:p w:rsidR="009E33BD" w:rsidRDefault="001266C1" w:rsidP="009E33BD">
      <w:pPr>
        <w:rPr>
          <w:b/>
          <w:bCs/>
          <w:sz w:val="28"/>
          <w:szCs w:val="28"/>
        </w:rPr>
      </w:pPr>
      <w:r w:rsidRPr="007A3581">
        <w:rPr>
          <w:b/>
          <w:bCs/>
          <w:sz w:val="28"/>
          <w:szCs w:val="28"/>
        </w:rPr>
        <w:t xml:space="preserve">регламента  </w:t>
      </w:r>
      <w:r w:rsidRPr="007A3581">
        <w:rPr>
          <w:b/>
          <w:sz w:val="28"/>
          <w:szCs w:val="28"/>
        </w:rPr>
        <w:t xml:space="preserve">предоставления </w:t>
      </w:r>
      <w:proofErr w:type="gramStart"/>
      <w:r w:rsidRPr="007A3581">
        <w:rPr>
          <w:b/>
          <w:sz w:val="28"/>
          <w:szCs w:val="28"/>
        </w:rPr>
        <w:t>муниципальной</w:t>
      </w:r>
      <w:proofErr w:type="gramEnd"/>
      <w:r w:rsidRPr="007A3581">
        <w:rPr>
          <w:b/>
          <w:bCs/>
          <w:sz w:val="28"/>
          <w:szCs w:val="28"/>
        </w:rPr>
        <w:t xml:space="preserve"> </w:t>
      </w:r>
    </w:p>
    <w:p w:rsidR="009E33BD" w:rsidRDefault="001266C1" w:rsidP="009E33BD">
      <w:pPr>
        <w:rPr>
          <w:b/>
          <w:sz w:val="28"/>
          <w:szCs w:val="28"/>
        </w:rPr>
      </w:pPr>
      <w:r w:rsidRPr="007A3581">
        <w:rPr>
          <w:b/>
          <w:sz w:val="28"/>
          <w:szCs w:val="28"/>
        </w:rPr>
        <w:t xml:space="preserve">услуги «Признание помещения жилым помещением, </w:t>
      </w:r>
    </w:p>
    <w:p w:rsidR="009E33BD" w:rsidRDefault="001266C1" w:rsidP="009E33BD">
      <w:pPr>
        <w:rPr>
          <w:b/>
          <w:sz w:val="28"/>
          <w:szCs w:val="28"/>
        </w:rPr>
      </w:pPr>
      <w:r w:rsidRPr="007A3581">
        <w:rPr>
          <w:b/>
          <w:sz w:val="28"/>
          <w:szCs w:val="28"/>
        </w:rPr>
        <w:t xml:space="preserve">жилого помещения </w:t>
      </w:r>
      <w:proofErr w:type="gramStart"/>
      <w:r w:rsidRPr="007A3581">
        <w:rPr>
          <w:b/>
          <w:sz w:val="28"/>
          <w:szCs w:val="28"/>
        </w:rPr>
        <w:t>непригодным</w:t>
      </w:r>
      <w:proofErr w:type="gramEnd"/>
      <w:r w:rsidRPr="007A3581">
        <w:rPr>
          <w:b/>
          <w:sz w:val="28"/>
          <w:szCs w:val="28"/>
        </w:rPr>
        <w:t xml:space="preserve"> для проживания, </w:t>
      </w:r>
    </w:p>
    <w:p w:rsidR="009E33BD" w:rsidRDefault="001266C1" w:rsidP="009E33BD">
      <w:pPr>
        <w:rPr>
          <w:b/>
          <w:sz w:val="28"/>
          <w:szCs w:val="28"/>
        </w:rPr>
      </w:pPr>
      <w:r w:rsidRPr="007A3581">
        <w:rPr>
          <w:b/>
          <w:sz w:val="28"/>
          <w:szCs w:val="28"/>
        </w:rPr>
        <w:t xml:space="preserve">многоквартирного дома аварийным и подлежащим </w:t>
      </w:r>
    </w:p>
    <w:p w:rsidR="001266C1" w:rsidRPr="009E33BD" w:rsidRDefault="001266C1" w:rsidP="009E33BD">
      <w:pPr>
        <w:rPr>
          <w:bCs/>
        </w:rPr>
      </w:pPr>
      <w:r w:rsidRPr="007A3581">
        <w:rPr>
          <w:b/>
          <w:sz w:val="28"/>
          <w:szCs w:val="28"/>
        </w:rPr>
        <w:t>сносу или реконструкции»</w:t>
      </w:r>
    </w:p>
    <w:p w:rsidR="001266C1" w:rsidRPr="007A3581" w:rsidRDefault="001266C1" w:rsidP="001266C1">
      <w:pPr>
        <w:tabs>
          <w:tab w:val="left" w:pos="1220"/>
        </w:tabs>
        <w:rPr>
          <w:sz w:val="28"/>
          <w:szCs w:val="28"/>
        </w:rPr>
      </w:pPr>
      <w:r w:rsidRPr="007A3581">
        <w:rPr>
          <w:b/>
          <w:sz w:val="28"/>
          <w:szCs w:val="28"/>
        </w:rPr>
        <w:t xml:space="preserve">   </w:t>
      </w:r>
    </w:p>
    <w:p w:rsidR="001266C1" w:rsidRPr="007A3581" w:rsidRDefault="001266C1" w:rsidP="009E33BD">
      <w:pPr>
        <w:ind w:firstLine="851"/>
        <w:jc w:val="both"/>
        <w:rPr>
          <w:sz w:val="28"/>
          <w:szCs w:val="28"/>
          <w:lang w:eastAsia="ar-SA"/>
        </w:rPr>
      </w:pPr>
      <w:proofErr w:type="gramStart"/>
      <w:r w:rsidRPr="007A3581">
        <w:rPr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</w:t>
      </w:r>
      <w:proofErr w:type="gramEnd"/>
      <w:r w:rsidRPr="007A3581">
        <w:rPr>
          <w:sz w:val="28"/>
          <w:szCs w:val="28"/>
        </w:rPr>
        <w:t xml:space="preserve"> и признании </w:t>
      </w:r>
      <w:proofErr w:type="gramStart"/>
      <w:r w:rsidRPr="007A3581">
        <w:rPr>
          <w:sz w:val="28"/>
          <w:szCs w:val="28"/>
        </w:rPr>
        <w:t>утратившими</w:t>
      </w:r>
      <w:proofErr w:type="gramEnd"/>
      <w:r w:rsidRPr="007A3581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Федерации», Уставом муниципального образования</w:t>
      </w:r>
      <w:r w:rsidR="00042A15" w:rsidRPr="007A3581">
        <w:rPr>
          <w:sz w:val="28"/>
          <w:szCs w:val="28"/>
        </w:rPr>
        <w:t xml:space="preserve"> Бельтирский сельсовет </w:t>
      </w:r>
      <w:r w:rsidR="009E33BD">
        <w:rPr>
          <w:sz w:val="28"/>
          <w:szCs w:val="28"/>
        </w:rPr>
        <w:t xml:space="preserve">Аскизского района Республики Хакасия </w:t>
      </w:r>
      <w:r w:rsidR="00042A15" w:rsidRPr="007A3581">
        <w:rPr>
          <w:sz w:val="28"/>
          <w:szCs w:val="28"/>
        </w:rPr>
        <w:t>от 08.01.2006 года</w:t>
      </w:r>
      <w:r w:rsidR="009E33BD">
        <w:rPr>
          <w:sz w:val="28"/>
          <w:szCs w:val="28"/>
        </w:rPr>
        <w:t xml:space="preserve"> №5</w:t>
      </w:r>
      <w:r w:rsidR="00042A15" w:rsidRPr="007A3581">
        <w:rPr>
          <w:sz w:val="28"/>
          <w:szCs w:val="28"/>
        </w:rPr>
        <w:t>,</w:t>
      </w:r>
      <w:r w:rsidRPr="007A3581">
        <w:rPr>
          <w:sz w:val="28"/>
          <w:szCs w:val="28"/>
        </w:rPr>
        <w:t xml:space="preserve"> администрация  </w:t>
      </w:r>
      <w:r w:rsidR="009109B1" w:rsidRPr="007A3581">
        <w:rPr>
          <w:sz w:val="28"/>
          <w:szCs w:val="28"/>
        </w:rPr>
        <w:t>Бельтирского сельсовета</w:t>
      </w:r>
      <w:r w:rsidR="009E33BD">
        <w:rPr>
          <w:sz w:val="28"/>
          <w:szCs w:val="28"/>
        </w:rPr>
        <w:t xml:space="preserve"> постановляет: </w:t>
      </w:r>
      <w:r w:rsidR="009109B1" w:rsidRPr="007A3581">
        <w:rPr>
          <w:sz w:val="28"/>
          <w:szCs w:val="28"/>
        </w:rPr>
        <w:t xml:space="preserve"> </w:t>
      </w:r>
    </w:p>
    <w:p w:rsidR="001266C1" w:rsidRPr="007A3581" w:rsidRDefault="001266C1" w:rsidP="001266C1">
      <w:pPr>
        <w:tabs>
          <w:tab w:val="left" w:pos="142"/>
          <w:tab w:val="left" w:pos="284"/>
        </w:tabs>
        <w:autoSpaceDN w:val="0"/>
        <w:adjustRightInd w:val="0"/>
        <w:outlineLvl w:val="0"/>
        <w:rPr>
          <w:sz w:val="28"/>
          <w:szCs w:val="28"/>
        </w:rPr>
      </w:pPr>
    </w:p>
    <w:p w:rsidR="001266C1" w:rsidRPr="007A3581" w:rsidRDefault="001266C1" w:rsidP="001266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81">
        <w:rPr>
          <w:b w:val="0"/>
          <w:sz w:val="28"/>
          <w:szCs w:val="28"/>
        </w:rPr>
        <w:t xml:space="preserve">          </w:t>
      </w:r>
      <w:r w:rsidRPr="007A3581">
        <w:rPr>
          <w:rFonts w:ascii="Times New Roman" w:hAnsi="Times New Roman" w:cs="Times New Roman"/>
          <w:b w:val="0"/>
          <w:sz w:val="28"/>
          <w:szCs w:val="28"/>
        </w:rPr>
        <w:t>1.</w:t>
      </w:r>
      <w:r w:rsidR="009109B1" w:rsidRPr="007A35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81">
        <w:rPr>
          <w:rFonts w:ascii="Times New Roman" w:hAnsi="Times New Roman" w:cs="Times New Roman"/>
          <w:b w:val="0"/>
          <w:sz w:val="28"/>
          <w:szCs w:val="28"/>
        </w:rPr>
        <w:t>Утвердить прилагаемый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1266C1" w:rsidRPr="007A3581" w:rsidRDefault="001266C1" w:rsidP="009109B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A3581">
        <w:rPr>
          <w:sz w:val="28"/>
          <w:szCs w:val="28"/>
        </w:rPr>
        <w:t>2.</w:t>
      </w:r>
      <w:r w:rsidRPr="007A3581">
        <w:rPr>
          <w:b/>
          <w:sz w:val="28"/>
          <w:szCs w:val="28"/>
        </w:rPr>
        <w:t xml:space="preserve"> </w:t>
      </w:r>
      <w:r w:rsidRPr="007A3581">
        <w:rPr>
          <w:rFonts w:eastAsia="Calibri"/>
          <w:sz w:val="28"/>
          <w:szCs w:val="28"/>
        </w:rPr>
        <w:t>Настоящее постановление подлежит официальному опубликованию</w:t>
      </w:r>
      <w:r w:rsidR="009E33BD">
        <w:rPr>
          <w:rFonts w:eastAsia="Calibri"/>
          <w:sz w:val="28"/>
          <w:szCs w:val="28"/>
        </w:rPr>
        <w:t xml:space="preserve"> </w:t>
      </w:r>
      <w:r w:rsidR="009109B1" w:rsidRPr="007A3581">
        <w:rPr>
          <w:rFonts w:eastAsia="Calibri"/>
          <w:sz w:val="28"/>
          <w:szCs w:val="28"/>
        </w:rPr>
        <w:t>(обнародованию).</w:t>
      </w:r>
    </w:p>
    <w:p w:rsidR="00055C35" w:rsidRPr="007A3581" w:rsidRDefault="00055C35" w:rsidP="00055C35">
      <w:pPr>
        <w:spacing w:line="240" w:lineRule="atLeast"/>
        <w:jc w:val="both"/>
        <w:rPr>
          <w:sz w:val="28"/>
          <w:szCs w:val="28"/>
        </w:rPr>
      </w:pPr>
      <w:r w:rsidRPr="007A3581">
        <w:rPr>
          <w:rFonts w:eastAsia="Calibri"/>
          <w:sz w:val="28"/>
          <w:szCs w:val="28"/>
        </w:rPr>
        <w:t xml:space="preserve">          </w:t>
      </w:r>
      <w:r w:rsidR="009109B1" w:rsidRPr="007A3581">
        <w:rPr>
          <w:rFonts w:eastAsia="Calibri"/>
          <w:sz w:val="28"/>
          <w:szCs w:val="28"/>
        </w:rPr>
        <w:t xml:space="preserve">3. </w:t>
      </w:r>
      <w:proofErr w:type="gramStart"/>
      <w:r w:rsidRPr="007A3581">
        <w:rPr>
          <w:sz w:val="28"/>
          <w:szCs w:val="28"/>
        </w:rPr>
        <w:t>Контроль за</w:t>
      </w:r>
      <w:proofErr w:type="gramEnd"/>
      <w:r w:rsidRPr="007A35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66C1" w:rsidRDefault="001266C1" w:rsidP="001266C1">
      <w:pPr>
        <w:tabs>
          <w:tab w:val="left" w:pos="0"/>
          <w:tab w:val="left" w:pos="284"/>
          <w:tab w:val="left" w:pos="567"/>
        </w:tabs>
        <w:spacing w:line="0" w:lineRule="atLeast"/>
        <w:rPr>
          <w:sz w:val="28"/>
          <w:szCs w:val="28"/>
        </w:rPr>
      </w:pPr>
    </w:p>
    <w:p w:rsidR="00E044B8" w:rsidRPr="007A3581" w:rsidRDefault="00E044B8" w:rsidP="001266C1">
      <w:pPr>
        <w:tabs>
          <w:tab w:val="left" w:pos="0"/>
          <w:tab w:val="left" w:pos="284"/>
          <w:tab w:val="left" w:pos="567"/>
        </w:tabs>
        <w:spacing w:line="0" w:lineRule="atLeast"/>
        <w:rPr>
          <w:sz w:val="28"/>
          <w:szCs w:val="28"/>
        </w:rPr>
      </w:pPr>
    </w:p>
    <w:p w:rsidR="001266C1" w:rsidRPr="007A3581" w:rsidRDefault="001266C1" w:rsidP="001266C1">
      <w:pPr>
        <w:rPr>
          <w:b/>
          <w:sz w:val="28"/>
          <w:szCs w:val="28"/>
        </w:rPr>
      </w:pPr>
      <w:r w:rsidRPr="007A3581">
        <w:rPr>
          <w:sz w:val="28"/>
          <w:szCs w:val="28"/>
        </w:rPr>
        <w:t xml:space="preserve">Глава </w:t>
      </w:r>
      <w:r w:rsidR="00055C35" w:rsidRPr="007A3581">
        <w:rPr>
          <w:sz w:val="28"/>
          <w:szCs w:val="28"/>
        </w:rPr>
        <w:t xml:space="preserve">Бельтирского сельсовета </w:t>
      </w:r>
      <w:r w:rsidRPr="007A3581">
        <w:rPr>
          <w:sz w:val="28"/>
          <w:szCs w:val="28"/>
        </w:rPr>
        <w:t xml:space="preserve">                                                          </w:t>
      </w:r>
      <w:r w:rsidR="009E33BD">
        <w:rPr>
          <w:sz w:val="28"/>
          <w:szCs w:val="28"/>
        </w:rPr>
        <w:t xml:space="preserve"> </w:t>
      </w:r>
      <w:r w:rsidR="00055C35" w:rsidRPr="007A3581">
        <w:rPr>
          <w:sz w:val="28"/>
          <w:szCs w:val="28"/>
        </w:rPr>
        <w:t>В.П.</w:t>
      </w:r>
      <w:r w:rsidR="009E33BD">
        <w:rPr>
          <w:sz w:val="28"/>
          <w:szCs w:val="28"/>
        </w:rPr>
        <w:t xml:space="preserve"> </w:t>
      </w:r>
      <w:r w:rsidR="00055C35" w:rsidRPr="007A3581">
        <w:rPr>
          <w:sz w:val="28"/>
          <w:szCs w:val="28"/>
        </w:rPr>
        <w:t>Капустин</w:t>
      </w:r>
      <w:r w:rsidRPr="007A3581">
        <w:rPr>
          <w:sz w:val="28"/>
          <w:szCs w:val="28"/>
        </w:rPr>
        <w:t xml:space="preserve">                                               </w:t>
      </w:r>
    </w:p>
    <w:p w:rsidR="001266C1" w:rsidRDefault="001266C1" w:rsidP="001266C1">
      <w:pPr>
        <w:spacing w:line="0" w:lineRule="atLeast"/>
        <w:rPr>
          <w:rFonts w:cs="Arial"/>
        </w:rPr>
      </w:pPr>
    </w:p>
    <w:p w:rsidR="001266C1" w:rsidRDefault="001266C1" w:rsidP="001266C1">
      <w:pPr>
        <w:sectPr w:rsidR="001266C1" w:rsidSect="001266C1">
          <w:pgSz w:w="11905" w:h="16838"/>
          <w:pgMar w:top="1134" w:right="850" w:bottom="567" w:left="1276" w:header="720" w:footer="720" w:gutter="0"/>
          <w:cols w:space="720"/>
        </w:sectPr>
      </w:pPr>
    </w:p>
    <w:p w:rsidR="001266C1" w:rsidRDefault="001266C1" w:rsidP="001266C1">
      <w:pPr>
        <w:autoSpaceDN w:val="0"/>
        <w:adjustRightInd w:val="0"/>
      </w:pPr>
      <w:bookmarkStart w:id="0" w:name="Par36"/>
      <w:bookmarkStart w:id="1" w:name="Par149"/>
      <w:bookmarkEnd w:id="0"/>
      <w:bookmarkEnd w:id="1"/>
      <w:r>
        <w:lastRenderedPageBreak/>
        <w:t xml:space="preserve">                            </w:t>
      </w:r>
    </w:p>
    <w:p w:rsidR="001266C1" w:rsidRDefault="001266C1" w:rsidP="009E33BD">
      <w:pPr>
        <w:autoSpaceDN w:val="0"/>
        <w:adjustRightInd w:val="0"/>
        <w:ind w:left="5387"/>
      </w:pPr>
      <w:r>
        <w:t>Приложение к  постановлению</w:t>
      </w:r>
    </w:p>
    <w:p w:rsidR="001266C1" w:rsidRDefault="009E33BD" w:rsidP="009E33BD">
      <w:pPr>
        <w:autoSpaceDN w:val="0"/>
        <w:adjustRightInd w:val="0"/>
        <w:ind w:left="5387"/>
      </w:pPr>
      <w:r>
        <w:t>А</w:t>
      </w:r>
      <w:r w:rsidR="001266C1">
        <w:t>дминистрации</w:t>
      </w:r>
      <w:r>
        <w:t xml:space="preserve"> Бельтирского сельсовета</w:t>
      </w:r>
    </w:p>
    <w:p w:rsidR="001266C1" w:rsidRDefault="00E044B8" w:rsidP="009E33BD">
      <w:pPr>
        <w:ind w:left="5387"/>
      </w:pPr>
      <w:r>
        <w:t>о</w:t>
      </w:r>
      <w:r w:rsidR="009E33BD">
        <w:t xml:space="preserve">т «02» ноября </w:t>
      </w:r>
      <w:r w:rsidR="00055C35">
        <w:t>2022</w:t>
      </w:r>
      <w:r w:rsidR="009E33BD">
        <w:t xml:space="preserve"> года </w:t>
      </w:r>
      <w:r w:rsidR="001266C1">
        <w:t xml:space="preserve"> № </w:t>
      </w:r>
      <w:r w:rsidR="009E33BD">
        <w:t>64</w:t>
      </w:r>
    </w:p>
    <w:p w:rsidR="009E33BD" w:rsidRDefault="001266C1" w:rsidP="00126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66C1" w:rsidRPr="009E33BD" w:rsidRDefault="001266C1" w:rsidP="001266C1">
      <w:pPr>
        <w:jc w:val="center"/>
        <w:rPr>
          <w:b/>
          <w:bCs/>
          <w:sz w:val="28"/>
          <w:szCs w:val="28"/>
        </w:rPr>
      </w:pPr>
      <w:r w:rsidRPr="009E33BD">
        <w:rPr>
          <w:b/>
          <w:bCs/>
          <w:sz w:val="28"/>
          <w:szCs w:val="28"/>
        </w:rPr>
        <w:t>А</w:t>
      </w:r>
      <w:r w:rsidR="00385604" w:rsidRPr="009E33BD">
        <w:rPr>
          <w:b/>
          <w:bCs/>
          <w:sz w:val="28"/>
          <w:szCs w:val="28"/>
        </w:rPr>
        <w:t>дминистративн</w:t>
      </w:r>
      <w:r w:rsidRPr="009E33BD">
        <w:rPr>
          <w:b/>
          <w:bCs/>
          <w:sz w:val="28"/>
          <w:szCs w:val="28"/>
        </w:rPr>
        <w:t xml:space="preserve">ый </w:t>
      </w:r>
      <w:r w:rsidR="00385604" w:rsidRPr="009E33BD">
        <w:rPr>
          <w:b/>
          <w:bCs/>
          <w:sz w:val="28"/>
          <w:szCs w:val="28"/>
        </w:rPr>
        <w:t xml:space="preserve"> регламент </w:t>
      </w:r>
    </w:p>
    <w:p w:rsidR="00385604" w:rsidRPr="009E33BD" w:rsidRDefault="00385604" w:rsidP="009E33BD">
      <w:pPr>
        <w:jc w:val="center"/>
        <w:rPr>
          <w:b/>
          <w:bCs/>
          <w:sz w:val="28"/>
          <w:szCs w:val="28"/>
        </w:rPr>
      </w:pPr>
      <w:r w:rsidRPr="009E33BD">
        <w:rPr>
          <w:b/>
          <w:bCs/>
          <w:sz w:val="28"/>
          <w:szCs w:val="28"/>
        </w:rPr>
        <w:t xml:space="preserve">по предоставлению муниципальной услуги </w:t>
      </w:r>
      <w:r w:rsidR="00227F09" w:rsidRPr="009E33BD">
        <w:rPr>
          <w:b/>
          <w:bCs/>
          <w:sz w:val="28"/>
          <w:szCs w:val="28"/>
        </w:rPr>
        <w:t>«</w:t>
      </w:r>
      <w:r w:rsidRPr="009E33BD">
        <w:rPr>
          <w:b/>
          <w:bCs/>
          <w:sz w:val="28"/>
          <w:szCs w:val="28"/>
        </w:rPr>
        <w:t xml:space="preserve">Признание </w:t>
      </w:r>
      <w:r w:rsidR="00550474" w:rsidRPr="009E33BD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9E33BD">
        <w:rPr>
          <w:b/>
          <w:bCs/>
          <w:sz w:val="28"/>
          <w:szCs w:val="28"/>
        </w:rPr>
        <w:t>»</w:t>
      </w:r>
    </w:p>
    <w:p w:rsidR="00D640FA" w:rsidRPr="009E33BD" w:rsidRDefault="00D640FA" w:rsidP="001266C1">
      <w:pPr>
        <w:jc w:val="center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>(Сокращенное наименование:</w:t>
      </w:r>
      <w:proofErr w:type="gramEnd"/>
      <w:r w:rsidRPr="009E33BD">
        <w:rPr>
          <w:sz w:val="28"/>
          <w:szCs w:val="28"/>
        </w:rPr>
        <w:t xml:space="preserve"> </w:t>
      </w:r>
      <w:proofErr w:type="gramStart"/>
      <w:r w:rsidRPr="009E33BD">
        <w:rPr>
          <w:sz w:val="28"/>
          <w:szCs w:val="28"/>
        </w:rPr>
        <w:t xml:space="preserve">«Признание </w:t>
      </w:r>
      <w:r w:rsidR="00550474" w:rsidRPr="009E33BD">
        <w:rPr>
          <w:sz w:val="28"/>
          <w:szCs w:val="28"/>
        </w:rPr>
        <w:t xml:space="preserve">помещения жилым помещением, </w:t>
      </w:r>
      <w:r w:rsidR="00550474" w:rsidRPr="009E33BD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1266C1" w:rsidRPr="009E33BD">
        <w:rPr>
          <w:bCs/>
          <w:sz w:val="28"/>
          <w:szCs w:val="28"/>
        </w:rPr>
        <w:t>)</w:t>
      </w:r>
      <w:proofErr w:type="gramEnd"/>
    </w:p>
    <w:p w:rsidR="00550474" w:rsidRPr="009E33BD" w:rsidRDefault="0055047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  <w:sz w:val="28"/>
          <w:szCs w:val="28"/>
        </w:rPr>
      </w:pPr>
      <w:bookmarkStart w:id="2" w:name="sub_1001"/>
    </w:p>
    <w:p w:rsidR="00736C14" w:rsidRPr="009E33BD" w:rsidRDefault="00736C14" w:rsidP="00653ED4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3B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36C14" w:rsidRPr="009E33BD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 w:rsidRPr="009E33BD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9E33BD">
        <w:rPr>
          <w:rFonts w:ascii="Times New Roman" w:hAnsi="Times New Roman"/>
          <w:sz w:val="28"/>
          <w:szCs w:val="28"/>
        </w:rPr>
        <w:t>«</w:t>
      </w:r>
      <w:r w:rsidR="00385604" w:rsidRPr="009E33BD">
        <w:rPr>
          <w:rFonts w:ascii="Times New Roman" w:hAnsi="Times New Roman"/>
          <w:sz w:val="28"/>
          <w:szCs w:val="28"/>
        </w:rPr>
        <w:t>П</w:t>
      </w:r>
      <w:r w:rsidRPr="009E33BD">
        <w:rPr>
          <w:rFonts w:ascii="Times New Roman" w:hAnsi="Times New Roman"/>
          <w:sz w:val="28"/>
          <w:szCs w:val="28"/>
        </w:rPr>
        <w:t>ризнани</w:t>
      </w:r>
      <w:r w:rsidR="00385604" w:rsidRPr="009E33BD">
        <w:rPr>
          <w:rFonts w:ascii="Times New Roman" w:hAnsi="Times New Roman"/>
          <w:sz w:val="28"/>
          <w:szCs w:val="28"/>
        </w:rPr>
        <w:t>е</w:t>
      </w:r>
      <w:r w:rsidRPr="009E33BD">
        <w:rPr>
          <w:rFonts w:ascii="Times New Roman" w:hAnsi="Times New Roman"/>
          <w:sz w:val="28"/>
          <w:szCs w:val="28"/>
        </w:rPr>
        <w:t xml:space="preserve"> </w:t>
      </w:r>
      <w:r w:rsidR="00550474" w:rsidRPr="009E33BD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</w:t>
      </w:r>
      <w:r w:rsidR="00DD757B">
        <w:rPr>
          <w:rFonts w:ascii="Times New Roman" w:hAnsi="Times New Roman"/>
          <w:sz w:val="28"/>
          <w:szCs w:val="28"/>
        </w:rPr>
        <w:t>и</w:t>
      </w:r>
      <w:r w:rsidR="001266C1" w:rsidRPr="009E33BD">
        <w:rPr>
          <w:rFonts w:ascii="Times New Roman" w:hAnsi="Times New Roman"/>
          <w:sz w:val="28"/>
          <w:szCs w:val="28"/>
        </w:rPr>
        <w:t xml:space="preserve"> (</w:t>
      </w:r>
      <w:r w:rsidRPr="009E33BD">
        <w:rPr>
          <w:rFonts w:ascii="Times New Roman" w:hAnsi="Times New Roman"/>
          <w:sz w:val="28"/>
          <w:szCs w:val="28"/>
        </w:rPr>
        <w:t>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7A031B" w:rsidRPr="009E33BD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3BD">
        <w:rPr>
          <w:sz w:val="28"/>
          <w:szCs w:val="28"/>
        </w:rPr>
        <w:t>1.1.1</w:t>
      </w:r>
      <w:r w:rsidR="00550474" w:rsidRPr="009E33BD">
        <w:rPr>
          <w:sz w:val="28"/>
          <w:szCs w:val="28"/>
        </w:rPr>
        <w:t xml:space="preserve">. </w:t>
      </w:r>
      <w:proofErr w:type="gramStart"/>
      <w:r w:rsidR="007A031B" w:rsidRPr="009E33BD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9E33BD">
        <w:rPr>
          <w:sz w:val="28"/>
          <w:szCs w:val="28"/>
        </w:rPr>
        <w:t xml:space="preserve">требованиям, </w:t>
      </w:r>
      <w:r w:rsidR="007A031B" w:rsidRPr="009E33BD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9E33BD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9E33BD">
        <w:rPr>
          <w:rFonts w:eastAsiaTheme="minorHAnsi"/>
          <w:sz w:val="28"/>
          <w:szCs w:val="28"/>
          <w:lang w:eastAsia="en-US"/>
        </w:rPr>
        <w:br/>
      </w:r>
      <w:r w:rsidR="007A031B" w:rsidRPr="009E33BD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  <w:proofErr w:type="gramEnd"/>
    </w:p>
    <w:p w:rsidR="007A031B" w:rsidRPr="009E33BD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9E33BD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>-</w:t>
      </w:r>
      <w:r w:rsidR="00F477C1" w:rsidRPr="009E33BD">
        <w:rPr>
          <w:sz w:val="28"/>
          <w:szCs w:val="28"/>
        </w:rPr>
        <w:t xml:space="preserve">получение </w:t>
      </w:r>
      <w:r w:rsidR="00F477C1" w:rsidRPr="009E33BD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помещений), находящихся </w:t>
      </w:r>
      <w:r w:rsidR="00F477C1" w:rsidRPr="009E33BD">
        <w:rPr>
          <w:rFonts w:eastAsiaTheme="minorHAnsi"/>
          <w:sz w:val="28"/>
          <w:szCs w:val="28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9E33BD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1.2. </w:t>
      </w:r>
      <w:r w:rsidR="00736C14" w:rsidRPr="009E33BD">
        <w:rPr>
          <w:sz w:val="28"/>
          <w:szCs w:val="28"/>
        </w:rPr>
        <w:t xml:space="preserve">Заявителями, имеющими право на получение </w:t>
      </w:r>
      <w:r w:rsidR="00385604" w:rsidRPr="009E33BD">
        <w:rPr>
          <w:sz w:val="28"/>
          <w:szCs w:val="28"/>
        </w:rPr>
        <w:t>муниципальной</w:t>
      </w:r>
      <w:r w:rsidR="00806FBD" w:rsidRPr="009E33BD">
        <w:rPr>
          <w:sz w:val="28"/>
          <w:szCs w:val="28"/>
        </w:rPr>
        <w:t xml:space="preserve"> </w:t>
      </w:r>
      <w:r w:rsidR="00736C14" w:rsidRPr="009E33BD">
        <w:rPr>
          <w:sz w:val="28"/>
          <w:szCs w:val="28"/>
        </w:rPr>
        <w:t xml:space="preserve">услуги, являются: </w:t>
      </w:r>
    </w:p>
    <w:p w:rsidR="00736C14" w:rsidRPr="009E33BD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9E33BD">
        <w:rPr>
          <w:sz w:val="28"/>
          <w:szCs w:val="28"/>
        </w:rPr>
        <w:t xml:space="preserve">– </w:t>
      </w:r>
      <w:r w:rsidRPr="009E33BD">
        <w:rPr>
          <w:sz w:val="28"/>
          <w:szCs w:val="28"/>
        </w:rPr>
        <w:t>заявитель)</w:t>
      </w:r>
      <w:bookmarkEnd w:id="3"/>
      <w:r w:rsidRPr="009E33BD">
        <w:rPr>
          <w:sz w:val="28"/>
          <w:szCs w:val="28"/>
        </w:rPr>
        <w:t>;</w:t>
      </w:r>
    </w:p>
    <w:p w:rsidR="00736C14" w:rsidRPr="009E33BD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 xml:space="preserve">-орган, уполномоченный на проведение регионального жилищного надзора (муниципального жилищного контроля), государственного контроля </w:t>
      </w:r>
      <w:r w:rsidRPr="009E33BD">
        <w:rPr>
          <w:sz w:val="28"/>
          <w:szCs w:val="28"/>
        </w:rPr>
        <w:lastRenderedPageBreak/>
        <w:t>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736C14" w:rsidRPr="009E33B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E33BD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9E33B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E33BD">
        <w:rPr>
          <w:rFonts w:eastAsia="Calibri"/>
          <w:sz w:val="28"/>
          <w:szCs w:val="28"/>
        </w:rPr>
        <w:t>- от имени физических лиц:</w:t>
      </w:r>
    </w:p>
    <w:p w:rsidR="00736C14" w:rsidRPr="009E33B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E33BD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9E33B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E33BD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9E33B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E33BD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736C14" w:rsidRPr="009E33B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E33BD"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736C14" w:rsidRPr="009E33B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E33BD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9E33B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E33BD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9E33BD">
        <w:rPr>
          <w:rFonts w:eastAsia="Calibri"/>
          <w:sz w:val="28"/>
          <w:szCs w:val="28"/>
        </w:rPr>
        <w:t>очий на основании доверенности.</w:t>
      </w:r>
    </w:p>
    <w:p w:rsidR="00BF54E3" w:rsidRPr="009E33BD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4" w:name="sub_1002"/>
      <w:r w:rsidRPr="009E33BD">
        <w:rPr>
          <w:sz w:val="28"/>
          <w:szCs w:val="28"/>
        </w:rPr>
        <w:t>1.3.</w:t>
      </w:r>
      <w:r w:rsidRPr="009E33BD">
        <w:rPr>
          <w:rFonts w:eastAsia="Calibri"/>
          <w:sz w:val="28"/>
          <w:szCs w:val="28"/>
        </w:rPr>
        <w:t xml:space="preserve"> </w:t>
      </w:r>
      <w:proofErr w:type="gramStart"/>
      <w:r w:rsidRPr="009E33BD">
        <w:rPr>
          <w:sz w:val="28"/>
          <w:szCs w:val="28"/>
        </w:rPr>
        <w:t xml:space="preserve">Информация о месте нахождения, администрации муниципального образования </w:t>
      </w:r>
      <w:r w:rsidR="00055C35" w:rsidRPr="009E33BD">
        <w:rPr>
          <w:sz w:val="28"/>
          <w:szCs w:val="28"/>
        </w:rPr>
        <w:t>Бельтирский сельсовет</w:t>
      </w:r>
      <w:r w:rsidR="00E756AC" w:rsidRPr="009E33BD">
        <w:rPr>
          <w:rFonts w:eastAsia="Calibri"/>
          <w:sz w:val="28"/>
          <w:szCs w:val="28"/>
        </w:rPr>
        <w:t xml:space="preserve"> </w:t>
      </w:r>
      <w:r w:rsidRPr="009E33BD">
        <w:rPr>
          <w:rFonts w:eastAsia="Calibri"/>
          <w:sz w:val="28"/>
          <w:szCs w:val="28"/>
        </w:rPr>
        <w:t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</w:t>
      </w:r>
      <w:r w:rsidR="00A23687" w:rsidRPr="009E33BD">
        <w:rPr>
          <w:rFonts w:eastAsia="Calibri"/>
          <w:sz w:val="28"/>
          <w:szCs w:val="28"/>
        </w:rPr>
        <w:t xml:space="preserve"> </w:t>
      </w:r>
      <w:r w:rsidRPr="009E33BD">
        <w:rPr>
          <w:rFonts w:eastAsia="Calibri"/>
          <w:sz w:val="28"/>
          <w:szCs w:val="28"/>
        </w:rPr>
        <w:t xml:space="preserve">государственных и муниципальных услуг, </w:t>
      </w:r>
      <w:r w:rsidRPr="009E33BD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BF54E3" w:rsidRPr="009E33BD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3BD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055C35" w:rsidRPr="009E33BD" w:rsidRDefault="00DD757B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54E3" w:rsidRPr="009E33BD">
        <w:rPr>
          <w:rFonts w:ascii="Times New Roman" w:hAnsi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055C35" w:rsidRPr="009E33BD">
        <w:rPr>
          <w:rFonts w:ascii="Times New Roman" w:hAnsi="Times New Roman"/>
          <w:sz w:val="28"/>
          <w:szCs w:val="28"/>
        </w:rPr>
        <w:t xml:space="preserve">Республики Хакасия. </w:t>
      </w:r>
    </w:p>
    <w:p w:rsidR="00736C14" w:rsidRPr="009E33BD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9E33BD" w:rsidRDefault="00736C14" w:rsidP="008C00A1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3BD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4"/>
    </w:p>
    <w:p w:rsidR="00736C14" w:rsidRPr="009E33BD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1"/>
      <w:r w:rsidRPr="009E33BD">
        <w:rPr>
          <w:sz w:val="28"/>
          <w:szCs w:val="28"/>
        </w:rPr>
        <w:t xml:space="preserve">2.1. Полное наименование муниципальной услуги – </w:t>
      </w:r>
      <w:r w:rsidR="00385604" w:rsidRPr="009E33BD">
        <w:rPr>
          <w:sz w:val="28"/>
          <w:szCs w:val="28"/>
        </w:rPr>
        <w:t>П</w:t>
      </w:r>
      <w:r w:rsidRPr="009E33BD">
        <w:rPr>
          <w:sz w:val="28"/>
          <w:szCs w:val="28"/>
        </w:rPr>
        <w:t xml:space="preserve">ризнание </w:t>
      </w:r>
      <w:r w:rsidR="00550474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</w:t>
      </w:r>
      <w:r w:rsidR="00E756AC" w:rsidRPr="009E33BD">
        <w:rPr>
          <w:sz w:val="28"/>
          <w:szCs w:val="28"/>
        </w:rPr>
        <w:t>ции</w:t>
      </w:r>
      <w:r w:rsidRPr="009E33BD">
        <w:rPr>
          <w:sz w:val="28"/>
          <w:szCs w:val="28"/>
        </w:rPr>
        <w:t>.</w:t>
      </w:r>
    </w:p>
    <w:p w:rsidR="00736C14" w:rsidRPr="009E33BD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Сокращенное наименование</w:t>
      </w:r>
      <w:r w:rsidR="00385604" w:rsidRPr="009E33BD">
        <w:rPr>
          <w:sz w:val="28"/>
          <w:szCs w:val="28"/>
        </w:rPr>
        <w:t xml:space="preserve">: </w:t>
      </w:r>
      <w:r w:rsidR="00227F09" w:rsidRPr="009E33BD">
        <w:rPr>
          <w:sz w:val="28"/>
          <w:szCs w:val="28"/>
        </w:rPr>
        <w:t>«</w:t>
      </w:r>
      <w:r w:rsidR="00385604" w:rsidRPr="009E33BD">
        <w:rPr>
          <w:bCs/>
          <w:sz w:val="28"/>
          <w:szCs w:val="28"/>
        </w:rPr>
        <w:t xml:space="preserve">Признание </w:t>
      </w:r>
      <w:r w:rsidR="00550474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9E33BD">
        <w:rPr>
          <w:bCs/>
          <w:sz w:val="28"/>
          <w:szCs w:val="28"/>
        </w:rPr>
        <w:t>»</w:t>
      </w:r>
      <w:r w:rsidRPr="009E33BD">
        <w:rPr>
          <w:sz w:val="28"/>
          <w:szCs w:val="28"/>
        </w:rPr>
        <w:t>.</w:t>
      </w:r>
    </w:p>
    <w:p w:rsidR="00736C14" w:rsidRPr="009E33B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bookmarkStart w:id="6" w:name="sub_1022"/>
      <w:bookmarkEnd w:id="5"/>
      <w:r w:rsidRPr="009E33BD">
        <w:rPr>
          <w:sz w:val="28"/>
          <w:szCs w:val="28"/>
        </w:rPr>
        <w:t xml:space="preserve">2.2. Муниципальную услугу предоставляет: </w:t>
      </w:r>
      <w:r w:rsidRPr="009E33BD">
        <w:rPr>
          <w:rFonts w:eastAsia="Calibri"/>
          <w:sz w:val="28"/>
          <w:szCs w:val="28"/>
        </w:rPr>
        <w:t xml:space="preserve">администрация </w:t>
      </w:r>
      <w:r w:rsidR="00055C35" w:rsidRPr="009E33BD">
        <w:rPr>
          <w:rFonts w:eastAsia="Calibri"/>
          <w:sz w:val="28"/>
          <w:szCs w:val="28"/>
        </w:rPr>
        <w:t>Бельтирского сельсовета</w:t>
      </w:r>
      <w:r w:rsidR="00DD757B">
        <w:rPr>
          <w:rFonts w:eastAsia="Calibri"/>
          <w:sz w:val="28"/>
          <w:szCs w:val="28"/>
        </w:rPr>
        <w:t xml:space="preserve"> Аскизского района Республики Хакасия</w:t>
      </w:r>
      <w:r w:rsidRPr="009E33BD">
        <w:rPr>
          <w:rFonts w:eastAsia="Calibri"/>
          <w:sz w:val="28"/>
          <w:szCs w:val="28"/>
        </w:rPr>
        <w:t>.</w:t>
      </w:r>
    </w:p>
    <w:p w:rsidR="00736C14" w:rsidRPr="009E33BD" w:rsidRDefault="006F2ACD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9E33BD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9E33BD">
        <w:rPr>
          <w:sz w:val="28"/>
          <w:szCs w:val="28"/>
        </w:rPr>
        <w:t>л</w:t>
      </w:r>
      <w:r w:rsidRPr="009E33BD">
        <w:rPr>
          <w:sz w:val="28"/>
          <w:szCs w:val="28"/>
        </w:rPr>
        <w:t xml:space="preserve">ежащим сносу или реконструкции </w:t>
      </w:r>
      <w:r w:rsidR="00736C14" w:rsidRPr="009E33BD">
        <w:rPr>
          <w:sz w:val="28"/>
          <w:szCs w:val="28"/>
        </w:rPr>
        <w:lastRenderedPageBreak/>
        <w:t>(далее – комиссия), являющейся постоянно</w:t>
      </w:r>
      <w:proofErr w:type="gramEnd"/>
      <w:r w:rsidR="00736C14" w:rsidRPr="009E33BD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736C14" w:rsidRPr="009E33BD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9E33BD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В </w:t>
      </w:r>
      <w:r w:rsidR="00385604" w:rsidRPr="009E33BD">
        <w:rPr>
          <w:sz w:val="28"/>
          <w:szCs w:val="28"/>
        </w:rPr>
        <w:t>предоставлении муниципальной услуги участву</w:t>
      </w:r>
      <w:r w:rsidR="000B03A0" w:rsidRPr="009E33BD">
        <w:rPr>
          <w:sz w:val="28"/>
          <w:szCs w:val="28"/>
        </w:rPr>
        <w:t>ю</w:t>
      </w:r>
      <w:r w:rsidR="00385604" w:rsidRPr="009E33BD">
        <w:rPr>
          <w:sz w:val="28"/>
          <w:szCs w:val="28"/>
        </w:rPr>
        <w:t>т</w:t>
      </w:r>
      <w:r w:rsidRPr="009E33BD">
        <w:rPr>
          <w:sz w:val="28"/>
          <w:szCs w:val="28"/>
        </w:rPr>
        <w:t xml:space="preserve">: </w:t>
      </w:r>
    </w:p>
    <w:p w:rsidR="00206822" w:rsidRPr="009E33BD" w:rsidRDefault="000D400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 </w:t>
      </w:r>
      <w:r w:rsidR="00385604" w:rsidRPr="009E33BD">
        <w:rPr>
          <w:sz w:val="28"/>
          <w:szCs w:val="28"/>
        </w:rPr>
        <w:t xml:space="preserve">Управление Федеральной </w:t>
      </w:r>
      <w:r w:rsidR="00736C14" w:rsidRPr="009E33BD">
        <w:rPr>
          <w:sz w:val="28"/>
          <w:szCs w:val="28"/>
        </w:rPr>
        <w:t xml:space="preserve">службы государственной регистрации, кадастра и картографии по </w:t>
      </w:r>
      <w:r w:rsidR="00055C35" w:rsidRPr="009E33BD">
        <w:rPr>
          <w:sz w:val="28"/>
          <w:szCs w:val="28"/>
        </w:rPr>
        <w:t>Республике Хакасия</w:t>
      </w:r>
      <w:r w:rsidR="00736C14" w:rsidRPr="009E33BD">
        <w:rPr>
          <w:sz w:val="28"/>
          <w:szCs w:val="28"/>
        </w:rPr>
        <w:t xml:space="preserve">; </w:t>
      </w:r>
    </w:p>
    <w:p w:rsidR="00736C14" w:rsidRPr="009E33BD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Специализированные государственные </w:t>
      </w:r>
      <w:r w:rsidR="00736C14" w:rsidRPr="009E33BD">
        <w:rPr>
          <w:sz w:val="28"/>
          <w:szCs w:val="28"/>
        </w:rPr>
        <w:t xml:space="preserve">и </w:t>
      </w:r>
      <w:r w:rsidRPr="009E33BD">
        <w:rPr>
          <w:sz w:val="28"/>
          <w:szCs w:val="28"/>
        </w:rPr>
        <w:t xml:space="preserve">муниципальные организации </w:t>
      </w:r>
      <w:r w:rsidR="00736C14" w:rsidRPr="009E33BD">
        <w:rPr>
          <w:sz w:val="28"/>
          <w:szCs w:val="28"/>
        </w:rPr>
        <w:t>технической инвентаризации.</w:t>
      </w:r>
    </w:p>
    <w:p w:rsidR="00AC1C74" w:rsidRPr="009E33BD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5"/>
      <w:bookmarkEnd w:id="6"/>
      <w:r w:rsidRPr="009E33BD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9E33BD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1) при личной явке:</w:t>
      </w:r>
    </w:p>
    <w:p w:rsidR="00AC1C74" w:rsidRPr="009E33BD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-в администрацию;</w:t>
      </w:r>
    </w:p>
    <w:p w:rsidR="00AC1C74" w:rsidRPr="009E33BD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-в филиалах, отдела</w:t>
      </w:r>
      <w:r w:rsidR="00DD757B">
        <w:rPr>
          <w:sz w:val="28"/>
          <w:szCs w:val="28"/>
        </w:rPr>
        <w:t xml:space="preserve">х, удаленных рабочих местах ГАУ РХ </w:t>
      </w:r>
      <w:r w:rsidRPr="009E33BD">
        <w:rPr>
          <w:sz w:val="28"/>
          <w:szCs w:val="28"/>
        </w:rPr>
        <w:t>«МФЦ»;</w:t>
      </w:r>
    </w:p>
    <w:p w:rsidR="00AC1C74" w:rsidRPr="009E33BD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2) без личной явки:</w:t>
      </w:r>
    </w:p>
    <w:p w:rsidR="00AC1C74" w:rsidRPr="009E33BD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- почтовым отправлением в администрацию;</w:t>
      </w:r>
    </w:p>
    <w:p w:rsidR="00AC1C74" w:rsidRPr="009E33BD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- в электронной форме через ли</w:t>
      </w:r>
      <w:r w:rsidR="00DD757B">
        <w:rPr>
          <w:sz w:val="28"/>
          <w:szCs w:val="28"/>
        </w:rPr>
        <w:t>чный кабинет заявителя на ПГУ РХ</w:t>
      </w:r>
      <w:r w:rsidRPr="009E33BD">
        <w:rPr>
          <w:sz w:val="28"/>
          <w:szCs w:val="28"/>
        </w:rPr>
        <w:t>/ ЕПГУ;</w:t>
      </w:r>
    </w:p>
    <w:p w:rsidR="00AC1C74" w:rsidRPr="009E33BD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9E33BD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9E33BD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9E33BD" w:rsidRDefault="00DD757B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ПГУ РХ</w:t>
      </w:r>
      <w:r w:rsidR="00AC1C74" w:rsidRPr="009E33BD">
        <w:rPr>
          <w:sz w:val="28"/>
          <w:szCs w:val="28"/>
        </w:rPr>
        <w:t xml:space="preserve">/ЕПГУ – в администрацию, в </w:t>
      </w:r>
      <w:r>
        <w:rPr>
          <w:sz w:val="28"/>
          <w:szCs w:val="28"/>
        </w:rPr>
        <w:t>ГАУ РХ</w:t>
      </w:r>
      <w:r w:rsidR="00AC1C74" w:rsidRPr="009E33BD">
        <w:rPr>
          <w:sz w:val="28"/>
          <w:szCs w:val="28"/>
        </w:rPr>
        <w:t xml:space="preserve"> «МФЦ» </w:t>
      </w:r>
      <w:r w:rsidR="00AC1C74" w:rsidRPr="009E33BD">
        <w:rPr>
          <w:sz w:val="28"/>
          <w:szCs w:val="28"/>
        </w:rPr>
        <w:br/>
        <w:t>(при технической реализации);</w:t>
      </w:r>
    </w:p>
    <w:p w:rsidR="00AC1C74" w:rsidRPr="009E33BD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2) по телефону – администрации,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«МФЦ»;</w:t>
      </w:r>
    </w:p>
    <w:p w:rsidR="00AC1C74" w:rsidRPr="009E33BD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3) посредством сайта администрации.</w:t>
      </w:r>
    </w:p>
    <w:p w:rsidR="00AC1C74" w:rsidRPr="009E33BD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9E33BD">
        <w:rPr>
          <w:sz w:val="28"/>
          <w:szCs w:val="28"/>
        </w:rPr>
        <w:br/>
        <w:t xml:space="preserve">в пределах установленного в администрации или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 графика приема заявителей.</w:t>
      </w:r>
    </w:p>
    <w:p w:rsidR="00AC1C74" w:rsidRPr="009E33BD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2.2.1. </w:t>
      </w:r>
      <w:proofErr w:type="gramStart"/>
      <w:r w:rsidRPr="009E33BD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9E33BD">
        <w:rPr>
          <w:sz w:val="28"/>
          <w:szCs w:val="28"/>
        </w:rPr>
        <w:br/>
        <w:t xml:space="preserve">в ОМСУ,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"МФЦ" с использованием информационных технологий, предусмотренных частью 18 статьи 14.1 Федеральног</w:t>
      </w:r>
      <w:r w:rsidR="00DD757B">
        <w:rPr>
          <w:sz w:val="28"/>
          <w:szCs w:val="28"/>
        </w:rPr>
        <w:t>о закона от 27 июля 2006 года №</w:t>
      </w:r>
      <w:r w:rsidRPr="009E33BD">
        <w:rPr>
          <w:sz w:val="28"/>
          <w:szCs w:val="28"/>
        </w:rPr>
        <w:t>149-ФЗ "Об информации</w:t>
      </w:r>
      <w:proofErr w:type="gramEnd"/>
      <w:r w:rsidRPr="009E33BD">
        <w:rPr>
          <w:sz w:val="28"/>
          <w:szCs w:val="28"/>
        </w:rPr>
        <w:t xml:space="preserve">, информационных </w:t>
      </w:r>
      <w:proofErr w:type="gramStart"/>
      <w:r w:rsidRPr="009E33BD">
        <w:rPr>
          <w:sz w:val="28"/>
          <w:szCs w:val="28"/>
        </w:rPr>
        <w:t>технологиях</w:t>
      </w:r>
      <w:proofErr w:type="gramEnd"/>
      <w:r w:rsidRPr="009E33BD">
        <w:rPr>
          <w:sz w:val="28"/>
          <w:szCs w:val="28"/>
        </w:rPr>
        <w:t xml:space="preserve"> и о защите информации".</w:t>
      </w:r>
    </w:p>
    <w:p w:rsidR="00AC1C74" w:rsidRPr="009E33BD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9E33BD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9E33BD">
        <w:rPr>
          <w:sz w:val="28"/>
          <w:szCs w:val="28"/>
        </w:rPr>
        <w:lastRenderedPageBreak/>
        <w:t xml:space="preserve">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9E33BD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C1C74" w:rsidRPr="009E33BD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2) единой системы идентификац</w:t>
      </w:r>
      <w:proofErr w:type="gramStart"/>
      <w:r w:rsidRPr="009E33BD">
        <w:rPr>
          <w:sz w:val="28"/>
          <w:szCs w:val="28"/>
        </w:rPr>
        <w:t>ии и ау</w:t>
      </w:r>
      <w:proofErr w:type="gramEnd"/>
      <w:r w:rsidRPr="009E33BD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9E33BD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04684" w:rsidRPr="009E33BD" w:rsidRDefault="00736C14" w:rsidP="00E756A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2.3. Результатом предоставления муниципальной усл</w:t>
      </w:r>
      <w:r w:rsidR="00E756AC" w:rsidRPr="009E33BD">
        <w:rPr>
          <w:sz w:val="28"/>
          <w:szCs w:val="28"/>
        </w:rPr>
        <w:t xml:space="preserve">уги является </w:t>
      </w:r>
      <w:r w:rsidR="00F34DDA" w:rsidRPr="009E33BD">
        <w:rPr>
          <w:sz w:val="28"/>
          <w:szCs w:val="28"/>
        </w:rPr>
        <w:t>решени</w:t>
      </w:r>
      <w:r w:rsidR="000A5C12" w:rsidRPr="009E33BD">
        <w:rPr>
          <w:sz w:val="28"/>
          <w:szCs w:val="28"/>
        </w:rPr>
        <w:t>е</w:t>
      </w:r>
      <w:r w:rsidR="00F34DDA" w:rsidRPr="009E33BD">
        <w:rPr>
          <w:sz w:val="28"/>
          <w:szCs w:val="28"/>
        </w:rPr>
        <w:t xml:space="preserve"> </w:t>
      </w:r>
      <w:r w:rsidR="00704684" w:rsidRPr="009E33BD">
        <w:rPr>
          <w:sz w:val="28"/>
          <w:szCs w:val="28"/>
        </w:rPr>
        <w:br/>
      </w:r>
      <w:r w:rsidR="00F62B03" w:rsidRPr="009E33BD">
        <w:rPr>
          <w:sz w:val="28"/>
          <w:szCs w:val="28"/>
        </w:rPr>
        <w:t xml:space="preserve">о признании </w:t>
      </w:r>
      <w:r w:rsidR="00AC1C74" w:rsidRPr="009E33BD">
        <w:rPr>
          <w:sz w:val="28"/>
          <w:szCs w:val="28"/>
        </w:rPr>
        <w:t xml:space="preserve">(об отказе в признании) </w:t>
      </w:r>
      <w:r w:rsidR="00550474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9E33BD">
        <w:rPr>
          <w:sz w:val="28"/>
          <w:szCs w:val="28"/>
        </w:rPr>
        <w:t>;</w:t>
      </w:r>
    </w:p>
    <w:p w:rsidR="00704684" w:rsidRPr="009E33BD" w:rsidRDefault="0070468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Указанное решение принимается в виде заключения, оформляемого</w:t>
      </w:r>
      <w:r w:rsidR="00694259" w:rsidRPr="009E33BD">
        <w:rPr>
          <w:sz w:val="28"/>
          <w:szCs w:val="28"/>
        </w:rPr>
        <w:br/>
      </w:r>
      <w:r w:rsidRPr="009E33BD">
        <w:rPr>
          <w:sz w:val="28"/>
          <w:szCs w:val="28"/>
        </w:rPr>
        <w:t>в соответствии с приложением № 3 к административному регламенту.</w:t>
      </w:r>
    </w:p>
    <w:p w:rsidR="007C0918" w:rsidRPr="009E33BD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21028"/>
      <w:bookmarkStart w:id="9" w:name="sub_1028"/>
      <w:bookmarkEnd w:id="7"/>
      <w:r w:rsidRPr="009E33BD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E33BD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E33BD">
        <w:rPr>
          <w:sz w:val="28"/>
          <w:szCs w:val="28"/>
        </w:rPr>
        <w:br/>
        <w:t>и документов):</w:t>
      </w:r>
    </w:p>
    <w:p w:rsidR="007C0918" w:rsidRPr="009E33BD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1) при личной явке:</w:t>
      </w:r>
    </w:p>
    <w:p w:rsidR="007C0918" w:rsidRPr="009E33BD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в администрации;</w:t>
      </w:r>
    </w:p>
    <w:p w:rsidR="007C0918" w:rsidRPr="009E33BD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в филиалах, отделах, удаленных рабочих местах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«МФЦ»;</w:t>
      </w:r>
    </w:p>
    <w:p w:rsidR="007C0918" w:rsidRPr="009E33BD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2) без личной явки:</w:t>
      </w:r>
    </w:p>
    <w:p w:rsidR="007C0918" w:rsidRPr="009E33BD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почтовым отправлением;</w:t>
      </w:r>
    </w:p>
    <w:p w:rsidR="007C0918" w:rsidRPr="009E33BD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на адрес электронной почты;</w:t>
      </w:r>
    </w:p>
    <w:p w:rsidR="007C0918" w:rsidRPr="009E33BD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в электронной форме через личный кабинет заявителя на </w:t>
      </w:r>
      <w:r w:rsidR="00DD757B">
        <w:rPr>
          <w:sz w:val="28"/>
          <w:szCs w:val="28"/>
        </w:rPr>
        <w:t>ПГУ РХ/ЕПГУ</w:t>
      </w:r>
      <w:r w:rsidRPr="009E33BD">
        <w:rPr>
          <w:sz w:val="28"/>
          <w:szCs w:val="28"/>
        </w:rPr>
        <w:t>;</w:t>
      </w:r>
    </w:p>
    <w:p w:rsidR="007C0918" w:rsidRPr="009E33BD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9E33BD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</w:t>
      </w:r>
      <w:r w:rsidR="00DD757B">
        <w:rPr>
          <w:sz w:val="28"/>
          <w:szCs w:val="28"/>
        </w:rPr>
        <w:t>ПГУ РХ/ЕПГУ</w:t>
      </w:r>
      <w:r w:rsidRPr="009E33BD">
        <w:rPr>
          <w:sz w:val="28"/>
          <w:szCs w:val="28"/>
        </w:rPr>
        <w:t xml:space="preserve"> (при наличии технической возможности).</w:t>
      </w:r>
    </w:p>
    <w:p w:rsidR="007C0918" w:rsidRPr="009E33BD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2.4. Срок предоставления муниципальной услуги не должен превышать     19 рабочих дней даты поступления (регистрации) заявления в администрацию.</w:t>
      </w:r>
    </w:p>
    <w:p w:rsidR="007C0918" w:rsidRPr="009E33BD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27"/>
      <w:r w:rsidRPr="009E33BD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10"/>
    <w:p w:rsidR="00D028BF" w:rsidRPr="009E33BD" w:rsidRDefault="00D028BF" w:rsidP="00D028BF">
      <w:pPr>
        <w:ind w:firstLine="709"/>
        <w:jc w:val="both"/>
        <w:rPr>
          <w:color w:val="1D1B11"/>
          <w:sz w:val="28"/>
          <w:szCs w:val="28"/>
        </w:rPr>
      </w:pPr>
      <w:r w:rsidRPr="009E33BD">
        <w:rPr>
          <w:color w:val="1D1B11"/>
          <w:sz w:val="28"/>
          <w:szCs w:val="28"/>
        </w:rPr>
        <w:t xml:space="preserve">- Жилищный кодекс Российской Федерации (далее – ЖК РФ); </w:t>
      </w:r>
    </w:p>
    <w:p w:rsidR="00D028BF" w:rsidRPr="009E33BD" w:rsidRDefault="00D028BF" w:rsidP="00D028BF">
      <w:pPr>
        <w:ind w:firstLine="709"/>
        <w:jc w:val="both"/>
        <w:rPr>
          <w:color w:val="1D1B11"/>
          <w:sz w:val="28"/>
          <w:szCs w:val="28"/>
        </w:rPr>
      </w:pPr>
      <w:proofErr w:type="gramStart"/>
      <w:r w:rsidRPr="009E33BD">
        <w:rPr>
          <w:color w:val="1D1B11"/>
          <w:sz w:val="28"/>
          <w:szCs w:val="28"/>
        </w:rPr>
        <w:t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постановление Правительства Российской</w:t>
      </w:r>
      <w:proofErr w:type="gramEnd"/>
      <w:r w:rsidRPr="009E33BD">
        <w:rPr>
          <w:color w:val="1D1B11"/>
          <w:sz w:val="28"/>
          <w:szCs w:val="28"/>
        </w:rPr>
        <w:t xml:space="preserve"> </w:t>
      </w:r>
      <w:proofErr w:type="gramStart"/>
      <w:r w:rsidRPr="009E33BD">
        <w:rPr>
          <w:color w:val="1D1B11"/>
          <w:sz w:val="28"/>
          <w:szCs w:val="28"/>
        </w:rPr>
        <w:t xml:space="preserve">Федерации от 13.08.2006 г. № 491); </w:t>
      </w:r>
      <w:proofErr w:type="gramEnd"/>
    </w:p>
    <w:p w:rsidR="00D028BF" w:rsidRPr="009E33BD" w:rsidRDefault="00D028BF" w:rsidP="00D028BF">
      <w:pPr>
        <w:ind w:firstLine="709"/>
        <w:jc w:val="both"/>
        <w:rPr>
          <w:color w:val="1D1B11"/>
          <w:sz w:val="28"/>
          <w:szCs w:val="28"/>
        </w:rPr>
      </w:pPr>
      <w:r w:rsidRPr="009E33BD">
        <w:rPr>
          <w:color w:val="1D1B11"/>
          <w:sz w:val="28"/>
          <w:szCs w:val="28"/>
        </w:rPr>
        <w:lastRenderedPageBreak/>
        <w:t>- Постановлением Правительства Россий</w:t>
      </w:r>
      <w:r w:rsidR="00DD757B">
        <w:rPr>
          <w:color w:val="1D1B11"/>
          <w:sz w:val="28"/>
          <w:szCs w:val="28"/>
        </w:rPr>
        <w:t>ской Федерации от 09.07. 2016 №</w:t>
      </w:r>
      <w:r w:rsidRPr="009E33BD">
        <w:rPr>
          <w:color w:val="1D1B11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инвалидов».</w:t>
      </w:r>
    </w:p>
    <w:p w:rsidR="00D34E4A" w:rsidRPr="009E33BD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9E33BD">
        <w:rPr>
          <w:sz w:val="28"/>
          <w:szCs w:val="28"/>
        </w:rPr>
        <w:t>жащих предоставлению заявителем для признания</w:t>
      </w:r>
      <w:r w:rsidR="00D34E4A" w:rsidRPr="009E33BD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9E33BD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1) заявление о предоставлении муниципальной услуги в соответствии с приложением № </w:t>
      </w:r>
      <w:r w:rsidR="0026591B" w:rsidRPr="009E33BD">
        <w:rPr>
          <w:sz w:val="28"/>
          <w:szCs w:val="28"/>
        </w:rPr>
        <w:t>1</w:t>
      </w:r>
      <w:r w:rsidRPr="009E33BD">
        <w:rPr>
          <w:sz w:val="28"/>
          <w:szCs w:val="28"/>
        </w:rPr>
        <w:t xml:space="preserve"> к административному регламенту;</w:t>
      </w:r>
    </w:p>
    <w:p w:rsidR="00736C14" w:rsidRPr="009E33BD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36C14" w:rsidRPr="009E33BD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7C0918" w:rsidRPr="009E33BD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4)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9E33BD" w:rsidRDefault="00454E0E" w:rsidP="007A6C55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5) </w:t>
      </w:r>
      <w:r w:rsidR="006B41B9" w:rsidRPr="009E33BD">
        <w:rPr>
          <w:sz w:val="28"/>
          <w:szCs w:val="28"/>
        </w:rPr>
        <w:t xml:space="preserve">нотариально заверенные </w:t>
      </w:r>
      <w:r w:rsidR="007C0918" w:rsidRPr="009E33BD">
        <w:rPr>
          <w:sz w:val="28"/>
          <w:szCs w:val="28"/>
        </w:rPr>
        <w:t xml:space="preserve">копии правоустанавливающих документов на </w:t>
      </w:r>
      <w:r w:rsidR="00EE41FD" w:rsidRPr="009E33BD">
        <w:rPr>
          <w:sz w:val="28"/>
          <w:szCs w:val="28"/>
        </w:rPr>
        <w:t>помещение</w:t>
      </w:r>
      <w:r w:rsidR="007C0918" w:rsidRPr="009E33BD">
        <w:rPr>
          <w:sz w:val="28"/>
          <w:szCs w:val="28"/>
        </w:rPr>
        <w:t>, если право на него не зарегистрировано в Едином государственном реестре недвижимости;</w:t>
      </w:r>
    </w:p>
    <w:p w:rsidR="00F62B03" w:rsidRPr="009E33BD" w:rsidRDefault="00454E0E" w:rsidP="007A6C55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6</w:t>
      </w:r>
      <w:r w:rsidR="00F62B03" w:rsidRPr="009E33BD">
        <w:rPr>
          <w:sz w:val="28"/>
          <w:szCs w:val="28"/>
        </w:rPr>
        <w:t xml:space="preserve">) в отношении нежилого помещения для признания его в дальнейшем жилым помещением </w:t>
      </w:r>
      <w:r w:rsidR="00652B45" w:rsidRPr="009E33BD">
        <w:rPr>
          <w:sz w:val="28"/>
          <w:szCs w:val="28"/>
        </w:rPr>
        <w:t>–</w:t>
      </w:r>
      <w:r w:rsidR="00F62B03" w:rsidRPr="009E33BD">
        <w:rPr>
          <w:sz w:val="28"/>
          <w:szCs w:val="28"/>
        </w:rPr>
        <w:t xml:space="preserve"> проект реконструкции нежилого помещения;</w:t>
      </w:r>
    </w:p>
    <w:p w:rsidR="007C0FC1" w:rsidRPr="009E33BD" w:rsidRDefault="00454E0E" w:rsidP="007A6C55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7</w:t>
      </w:r>
      <w:r w:rsidR="00736C14" w:rsidRPr="009E33BD">
        <w:rPr>
          <w:sz w:val="28"/>
          <w:szCs w:val="28"/>
        </w:rPr>
        <w:t xml:space="preserve">) </w:t>
      </w:r>
      <w:r w:rsidR="00D34E4A" w:rsidRPr="009E33BD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</w:t>
      </w:r>
      <w:r w:rsidR="00652B45" w:rsidRPr="009E33BD">
        <w:rPr>
          <w:sz w:val="28"/>
          <w:szCs w:val="28"/>
        </w:rPr>
        <w:t>–</w:t>
      </w:r>
      <w:r w:rsidR="00D34E4A" w:rsidRPr="009E33BD">
        <w:rPr>
          <w:sz w:val="28"/>
          <w:szCs w:val="28"/>
        </w:rPr>
        <w:t xml:space="preserve"> в случае постановки вопроса о признании многоквартирного дома аварийным и подлежащим сносу или реконструкции;</w:t>
      </w:r>
    </w:p>
    <w:p w:rsidR="00EE41FD" w:rsidRPr="009E33BD" w:rsidRDefault="00454E0E" w:rsidP="007A6C5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33BD">
        <w:rPr>
          <w:sz w:val="28"/>
          <w:szCs w:val="28"/>
        </w:rPr>
        <w:t>8</w:t>
      </w:r>
      <w:r w:rsidR="00736C14" w:rsidRPr="009E33BD">
        <w:rPr>
          <w:sz w:val="28"/>
          <w:szCs w:val="28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</w:t>
      </w:r>
      <w:r w:rsidR="00652B45" w:rsidRPr="009E33BD">
        <w:rPr>
          <w:sz w:val="28"/>
          <w:szCs w:val="28"/>
        </w:rPr>
        <w:t>–</w:t>
      </w:r>
      <w:r w:rsidR="00736C14" w:rsidRPr="009E33BD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9E33BD">
        <w:rPr>
          <w:sz w:val="28"/>
          <w:szCs w:val="28"/>
        </w:rPr>
        <w:t xml:space="preserve">Положения </w:t>
      </w:r>
      <w:r w:rsidR="00EE41FD" w:rsidRPr="009E33BD">
        <w:rPr>
          <w:rFonts w:eastAsiaTheme="minorHAnsi"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утвержденного постановлением Правительства Российской Федерации от 28.01.2006 № 47</w:t>
      </w:r>
      <w:r w:rsidR="00BA772A" w:rsidRPr="009E33BD">
        <w:rPr>
          <w:rFonts w:eastAsiaTheme="minorHAnsi"/>
          <w:sz w:val="28"/>
          <w:szCs w:val="28"/>
          <w:lang w:eastAsia="en-US"/>
        </w:rPr>
        <w:t xml:space="preserve"> (далее</w:t>
      </w:r>
      <w:proofErr w:type="gramEnd"/>
      <w:r w:rsidR="00BA772A" w:rsidRPr="009E33B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="00BA772A" w:rsidRPr="009E33BD">
        <w:rPr>
          <w:rFonts w:eastAsiaTheme="minorHAnsi"/>
          <w:sz w:val="28"/>
          <w:szCs w:val="28"/>
          <w:lang w:eastAsia="en-US"/>
        </w:rPr>
        <w:t>Положение от 28.01.2006 № 47)</w:t>
      </w:r>
      <w:r w:rsidR="00EE41FD" w:rsidRPr="009E33BD">
        <w:rPr>
          <w:rFonts w:eastAsiaTheme="minorHAnsi"/>
          <w:sz w:val="28"/>
          <w:szCs w:val="28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или не соответствующим установленным требованиям;</w:t>
      </w:r>
      <w:proofErr w:type="gramEnd"/>
    </w:p>
    <w:p w:rsidR="00F62B03" w:rsidRPr="009E33BD" w:rsidRDefault="00454E0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9</w:t>
      </w:r>
      <w:r w:rsidR="00F62B03" w:rsidRPr="009E33BD">
        <w:rPr>
          <w:sz w:val="28"/>
          <w:szCs w:val="28"/>
        </w:rPr>
        <w:t>) з</w:t>
      </w:r>
      <w:r w:rsidR="00736C14" w:rsidRPr="009E33BD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9E33BD">
        <w:rPr>
          <w:sz w:val="28"/>
          <w:szCs w:val="28"/>
        </w:rPr>
        <w:t xml:space="preserve">– </w:t>
      </w:r>
      <w:r w:rsidR="00736C14" w:rsidRPr="009E33BD">
        <w:rPr>
          <w:sz w:val="28"/>
          <w:szCs w:val="28"/>
        </w:rPr>
        <w:t xml:space="preserve">по усмотрению заявителя. 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9E33BD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lastRenderedPageBreak/>
        <w:t>2.6.1</w:t>
      </w:r>
      <w:r w:rsidR="008C00A1" w:rsidRPr="009E33BD">
        <w:rPr>
          <w:sz w:val="28"/>
          <w:szCs w:val="28"/>
        </w:rPr>
        <w:t>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</w:t>
      </w:r>
      <w:r w:rsidR="00D028BF" w:rsidRPr="009E33BD">
        <w:rPr>
          <w:sz w:val="28"/>
          <w:szCs w:val="28"/>
        </w:rPr>
        <w:t xml:space="preserve"> </w:t>
      </w:r>
      <w:r w:rsidR="008C00A1" w:rsidRPr="009E33BD">
        <w:rPr>
          <w:sz w:val="28"/>
          <w:szCs w:val="28"/>
        </w:rPr>
        <w:t>не требуется.</w:t>
      </w:r>
    </w:p>
    <w:p w:rsidR="002A1109" w:rsidRPr="009E33BD" w:rsidRDefault="00AA74B8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2.6.2</w:t>
      </w:r>
      <w:r w:rsidR="002A1109" w:rsidRPr="009E33BD">
        <w:rPr>
          <w:color w:val="000000" w:themeColor="text1"/>
          <w:sz w:val="28"/>
          <w:szCs w:val="28"/>
        </w:rPr>
        <w:t>.</w:t>
      </w:r>
      <w:r w:rsidR="0003363A">
        <w:rPr>
          <w:color w:val="000000" w:themeColor="text1"/>
          <w:sz w:val="28"/>
          <w:szCs w:val="28"/>
        </w:rPr>
        <w:t xml:space="preserve"> </w:t>
      </w:r>
      <w:r w:rsidR="002A1109" w:rsidRPr="009E33BD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2A1109" w:rsidRPr="009E33BD" w:rsidRDefault="002A1109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1)</w:t>
      </w:r>
      <w:r w:rsidR="0003363A">
        <w:rPr>
          <w:color w:val="000000" w:themeColor="text1"/>
          <w:sz w:val="28"/>
          <w:szCs w:val="28"/>
        </w:rPr>
        <w:t xml:space="preserve"> </w:t>
      </w:r>
      <w:r w:rsidRPr="009E33BD">
        <w:rPr>
          <w:color w:val="000000" w:themeColor="text1"/>
          <w:sz w:val="28"/>
          <w:szCs w:val="28"/>
        </w:rPr>
        <w:t>заключение органов государственного надзора (контроля) по вопросам, отнесенным к их компетенции.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9E33BD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9E33BD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9E33BD">
        <w:rPr>
          <w:sz w:val="28"/>
          <w:szCs w:val="28"/>
        </w:rPr>
        <w:t>и подлежащих представлению в рамках межведомственного</w:t>
      </w:r>
      <w:r w:rsidR="00BD1A4F" w:rsidRPr="009E33BD">
        <w:rPr>
          <w:sz w:val="28"/>
          <w:szCs w:val="28"/>
        </w:rPr>
        <w:t xml:space="preserve"> информационного взаимодействия.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9E33BD">
        <w:rPr>
          <w:sz w:val="28"/>
          <w:szCs w:val="28"/>
        </w:rPr>
        <w:t>недвижимости</w:t>
      </w:r>
      <w:r w:rsidRPr="009E33BD">
        <w:rPr>
          <w:sz w:val="28"/>
          <w:szCs w:val="28"/>
        </w:rPr>
        <w:t xml:space="preserve"> о правах на помещение</w:t>
      </w:r>
      <w:r w:rsidR="00377E41" w:rsidRPr="009E33BD">
        <w:rPr>
          <w:sz w:val="28"/>
          <w:szCs w:val="28"/>
        </w:rPr>
        <w:t>;</w:t>
      </w:r>
    </w:p>
    <w:p w:rsidR="00736C14" w:rsidRPr="009E33BD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б</w:t>
      </w:r>
      <w:r w:rsidR="00736C14" w:rsidRPr="009E33BD">
        <w:rPr>
          <w:sz w:val="28"/>
          <w:szCs w:val="28"/>
        </w:rPr>
        <w:t>) технический паспорт жилого помещения, а для нежилых помещений - технический план; технический паспорт жилого помещения;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9E33BD">
        <w:rPr>
          <w:color w:val="000000" w:themeColor="text1"/>
          <w:sz w:val="28"/>
          <w:szCs w:val="28"/>
        </w:rPr>
        <w:t>Положения № 47, является необходимым для принятия решения о признании жилого помещения непригодным для проживания.</w:t>
      </w:r>
    </w:p>
    <w:p w:rsidR="0003363A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9E33BD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9E33BD">
        <w:rPr>
          <w:color w:val="000000" w:themeColor="text1"/>
          <w:sz w:val="28"/>
          <w:szCs w:val="28"/>
        </w:rPr>
        <w:br/>
        <w:t xml:space="preserve">в </w:t>
      </w:r>
      <w:hyperlink r:id="rId8" w:history="1">
        <w:r w:rsidRPr="009E33BD">
          <w:rPr>
            <w:color w:val="000000" w:themeColor="text1"/>
            <w:sz w:val="28"/>
            <w:szCs w:val="28"/>
          </w:rPr>
          <w:t>пункте 2.7</w:t>
        </w:r>
      </w:hyperlink>
      <w:r w:rsidRPr="009E33BD">
        <w:rPr>
          <w:color w:val="000000" w:themeColor="text1"/>
          <w:sz w:val="28"/>
          <w:szCs w:val="28"/>
        </w:rPr>
        <w:t xml:space="preserve"> административного </w:t>
      </w:r>
      <w:r w:rsidRPr="009E33BD">
        <w:rPr>
          <w:sz w:val="28"/>
          <w:szCs w:val="28"/>
        </w:rPr>
        <w:t>регламе</w:t>
      </w:r>
      <w:r w:rsidR="0003363A">
        <w:rPr>
          <w:sz w:val="28"/>
          <w:szCs w:val="28"/>
        </w:rPr>
        <w:t>нта, по собственной инициативе.</w:t>
      </w:r>
    </w:p>
    <w:p w:rsidR="002A1109" w:rsidRPr="009E33BD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9E33BD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9E33BD" w:rsidRDefault="0003363A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A1109" w:rsidRPr="009E33BD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D028BF" w:rsidRPr="009E33BD">
        <w:rPr>
          <w:color w:val="000000" w:themeColor="text1"/>
          <w:sz w:val="28"/>
          <w:szCs w:val="28"/>
        </w:rPr>
        <w:t xml:space="preserve">отношения, возникающие в связи </w:t>
      </w:r>
      <w:r w:rsidR="002A1109" w:rsidRPr="009E33BD">
        <w:rPr>
          <w:color w:val="000000" w:themeColor="text1"/>
          <w:sz w:val="28"/>
          <w:szCs w:val="28"/>
        </w:rPr>
        <w:t>с предоставлением муниципальной услуги;</w:t>
      </w:r>
    </w:p>
    <w:p w:rsidR="002A1109" w:rsidRPr="009E33BD" w:rsidRDefault="0003363A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2A1109" w:rsidRPr="009E33BD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="002A1109" w:rsidRPr="009E33BD">
        <w:rPr>
          <w:color w:val="000000" w:themeColor="text1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>
        <w:rPr>
          <w:color w:val="000000" w:themeColor="text1"/>
          <w:sz w:val="28"/>
          <w:szCs w:val="28"/>
        </w:rPr>
        <w:t xml:space="preserve"> </w:t>
      </w:r>
      <w:r w:rsidR="002A1109" w:rsidRPr="009E33BD">
        <w:rPr>
          <w:color w:val="000000" w:themeColor="text1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</w:t>
      </w:r>
      <w:r w:rsidR="002A1109" w:rsidRPr="009E33BD">
        <w:rPr>
          <w:color w:val="000000" w:themeColor="text1"/>
          <w:sz w:val="28"/>
          <w:szCs w:val="28"/>
        </w:rPr>
        <w:lastRenderedPageBreak/>
        <w:t xml:space="preserve">указанных в </w:t>
      </w:r>
      <w:hyperlink r:id="rId9" w:history="1">
        <w:r w:rsidR="002A1109" w:rsidRPr="009E33BD">
          <w:rPr>
            <w:color w:val="000000" w:themeColor="text1"/>
            <w:sz w:val="28"/>
            <w:szCs w:val="28"/>
          </w:rPr>
          <w:t>части 6 статьи 7</w:t>
        </w:r>
        <w:proofErr w:type="gramEnd"/>
      </w:hyperlink>
      <w:r w:rsidR="002A1109" w:rsidRPr="009E33BD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9E33BD" w:rsidRDefault="0003363A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A1109" w:rsidRPr="009E33BD">
        <w:rPr>
          <w:color w:val="000000" w:themeColor="text1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 w:rsidR="00D028BF" w:rsidRPr="009E33BD">
        <w:rPr>
          <w:color w:val="000000" w:themeColor="text1"/>
          <w:sz w:val="28"/>
          <w:szCs w:val="28"/>
        </w:rPr>
        <w:t xml:space="preserve">о самоуправления, организации, </w:t>
      </w:r>
      <w:r w:rsidR="002A1109" w:rsidRPr="009E33BD">
        <w:rPr>
          <w:color w:val="000000" w:themeColor="text1"/>
          <w:sz w:val="28"/>
          <w:szCs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="002A1109" w:rsidRPr="009E33BD">
          <w:rPr>
            <w:color w:val="000000" w:themeColor="text1"/>
            <w:sz w:val="28"/>
            <w:szCs w:val="28"/>
          </w:rPr>
          <w:t>части 1 статьи 9</w:t>
        </w:r>
      </w:hyperlink>
      <w:r w:rsidR="002A1109" w:rsidRPr="009E33BD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9E33BD" w:rsidRDefault="0003363A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A1109" w:rsidRPr="009E33BD">
        <w:rPr>
          <w:color w:val="000000" w:themeColor="text1"/>
          <w:sz w:val="28"/>
          <w:szCs w:val="28"/>
        </w:rPr>
        <w:t>представления документов и информации, отсутствие и</w:t>
      </w:r>
      <w:r>
        <w:rPr>
          <w:color w:val="000000" w:themeColor="text1"/>
          <w:sz w:val="28"/>
          <w:szCs w:val="28"/>
        </w:rPr>
        <w:t xml:space="preserve"> </w:t>
      </w:r>
      <w:r w:rsidR="002A1109" w:rsidRPr="009E33BD">
        <w:rPr>
          <w:color w:val="000000" w:themeColor="text1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</w:t>
      </w:r>
      <w:r w:rsidR="00D028BF" w:rsidRPr="009E33BD">
        <w:rPr>
          <w:color w:val="000000" w:themeColor="text1"/>
          <w:sz w:val="28"/>
          <w:szCs w:val="28"/>
        </w:rPr>
        <w:t xml:space="preserve">ния муниципальной услуги, либо </w:t>
      </w:r>
      <w:r w:rsidR="002A1109" w:rsidRPr="009E33BD">
        <w:rPr>
          <w:color w:val="000000" w:themeColor="text1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1" w:history="1">
        <w:r w:rsidR="002A1109" w:rsidRPr="009E33BD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="002A1109" w:rsidRPr="009E33BD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9E33BD" w:rsidRDefault="0003363A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A1109" w:rsidRPr="009E33BD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2A1109" w:rsidRPr="009E33BD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="002A1109" w:rsidRPr="009E33BD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9E33BD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9E33BD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E33BD">
        <w:rPr>
          <w:color w:val="000000" w:themeColor="text1"/>
          <w:sz w:val="28"/>
          <w:szCs w:val="28"/>
        </w:rPr>
        <w:t>запрос</w:t>
      </w:r>
      <w:proofErr w:type="gramEnd"/>
      <w:r w:rsidRPr="009E33BD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A1109" w:rsidRPr="009E33BD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33BD">
        <w:rPr>
          <w:color w:val="000000" w:themeColor="text1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</w:t>
      </w:r>
      <w:r w:rsidR="0003363A">
        <w:rPr>
          <w:color w:val="000000" w:themeColor="text1"/>
          <w:sz w:val="28"/>
          <w:szCs w:val="28"/>
        </w:rPr>
        <w:t>ЕПГУ/ПГУ РХ</w:t>
      </w:r>
      <w:r w:rsidRPr="009E33BD">
        <w:rPr>
          <w:color w:val="000000" w:themeColor="text1"/>
          <w:sz w:val="28"/>
          <w:szCs w:val="28"/>
        </w:rPr>
        <w:t xml:space="preserve"> и уведомлять</w:t>
      </w:r>
      <w:proofErr w:type="gramEnd"/>
      <w:r w:rsidRPr="009E33BD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2A1109" w:rsidRPr="009E33BD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9E33BD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9E33BD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</w:t>
      </w:r>
      <w:r w:rsidRPr="009E33BD">
        <w:rPr>
          <w:color w:val="000000" w:themeColor="text1"/>
          <w:sz w:val="28"/>
          <w:szCs w:val="28"/>
        </w:rPr>
        <w:lastRenderedPageBreak/>
        <w:t xml:space="preserve">документов, необходимых для предоставления муниципальной услуги. 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9E33BD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1) </w:t>
      </w:r>
      <w:r w:rsidR="00407AA1" w:rsidRPr="009E33BD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9E33BD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33BD">
        <w:rPr>
          <w:color w:val="000000" w:themeColor="text1"/>
          <w:sz w:val="28"/>
          <w:szCs w:val="28"/>
        </w:rPr>
        <w:t>-</w:t>
      </w:r>
      <w:r w:rsidR="00736C14" w:rsidRPr="009E33BD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9E33BD">
        <w:rPr>
          <w:color w:val="000000" w:themeColor="text1"/>
          <w:sz w:val="28"/>
          <w:szCs w:val="28"/>
        </w:rPr>
        <w:t xml:space="preserve"> </w:t>
      </w:r>
      <w:r w:rsidR="00736C14" w:rsidRPr="009E33BD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9E33BD">
        <w:rPr>
          <w:color w:val="000000" w:themeColor="text1"/>
          <w:sz w:val="28"/>
          <w:szCs w:val="28"/>
        </w:rPr>
        <w:t xml:space="preserve">муниципальной </w:t>
      </w:r>
      <w:r w:rsidR="00736C14" w:rsidRPr="009E33BD">
        <w:rPr>
          <w:color w:val="000000" w:themeColor="text1"/>
          <w:sz w:val="28"/>
          <w:szCs w:val="28"/>
        </w:rPr>
        <w:t>услуги;</w:t>
      </w:r>
      <w:proofErr w:type="gramEnd"/>
    </w:p>
    <w:p w:rsidR="00736C14" w:rsidRPr="009E33BD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-</w:t>
      </w:r>
      <w:r w:rsidR="00736C14" w:rsidRPr="009E33BD">
        <w:rPr>
          <w:color w:val="000000" w:themeColor="text1"/>
          <w:sz w:val="28"/>
          <w:szCs w:val="28"/>
        </w:rPr>
        <w:t xml:space="preserve"> текст в з</w:t>
      </w:r>
      <w:r w:rsidRPr="009E33BD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9E33BD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2) </w:t>
      </w:r>
      <w:r w:rsidR="00407AA1" w:rsidRPr="009E33BD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9E33BD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-</w:t>
      </w:r>
      <w:r w:rsidR="00736C14" w:rsidRPr="009E33BD">
        <w:rPr>
          <w:color w:val="000000" w:themeColor="text1"/>
          <w:sz w:val="28"/>
          <w:szCs w:val="28"/>
        </w:rPr>
        <w:t xml:space="preserve"> заявление подписано не уполномоченным лицом.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9E33BD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9E33BD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Основани</w:t>
      </w:r>
      <w:r w:rsidR="00377E41" w:rsidRPr="009E33BD">
        <w:rPr>
          <w:color w:val="000000" w:themeColor="text1"/>
          <w:sz w:val="28"/>
          <w:szCs w:val="28"/>
        </w:rPr>
        <w:t>я</w:t>
      </w:r>
      <w:r w:rsidRPr="009E33BD">
        <w:rPr>
          <w:color w:val="000000" w:themeColor="text1"/>
          <w:sz w:val="28"/>
          <w:szCs w:val="28"/>
        </w:rPr>
        <w:t>м</w:t>
      </w:r>
      <w:r w:rsidR="00A10B67" w:rsidRPr="009E33BD">
        <w:rPr>
          <w:color w:val="000000" w:themeColor="text1"/>
          <w:sz w:val="28"/>
          <w:szCs w:val="28"/>
        </w:rPr>
        <w:t>и</w:t>
      </w:r>
      <w:r w:rsidRPr="009E33BD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9E33BD">
        <w:rPr>
          <w:color w:val="000000" w:themeColor="text1"/>
          <w:sz w:val="28"/>
          <w:szCs w:val="28"/>
        </w:rPr>
        <w:t xml:space="preserve">предоставлении </w:t>
      </w:r>
      <w:r w:rsidRPr="009E33BD">
        <w:rPr>
          <w:color w:val="000000" w:themeColor="text1"/>
          <w:sz w:val="28"/>
          <w:szCs w:val="28"/>
        </w:rPr>
        <w:t xml:space="preserve">муниципальной услуги </w:t>
      </w:r>
      <w:r w:rsidR="00A10B67" w:rsidRPr="009E33BD">
        <w:rPr>
          <w:color w:val="000000" w:themeColor="text1"/>
          <w:sz w:val="28"/>
          <w:szCs w:val="28"/>
        </w:rPr>
        <w:t>являются</w:t>
      </w:r>
      <w:r w:rsidRPr="009E33BD">
        <w:rPr>
          <w:color w:val="000000" w:themeColor="text1"/>
          <w:sz w:val="28"/>
          <w:szCs w:val="28"/>
        </w:rPr>
        <w:t>:</w:t>
      </w:r>
    </w:p>
    <w:p w:rsidR="00407AA1" w:rsidRPr="009E33BD" w:rsidRDefault="00C2575C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1) </w:t>
      </w:r>
      <w:r w:rsidR="00407AA1" w:rsidRPr="009E33BD">
        <w:rPr>
          <w:color w:val="000000" w:themeColor="text1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36C14" w:rsidRPr="009E33BD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-</w:t>
      </w:r>
      <w:r w:rsidR="00736C14" w:rsidRPr="009E33BD">
        <w:rPr>
          <w:color w:val="000000" w:themeColor="text1"/>
          <w:sz w:val="28"/>
          <w:szCs w:val="28"/>
        </w:rPr>
        <w:t xml:space="preserve"> непредставление документов, указанных в </w:t>
      </w:r>
      <w:r w:rsidR="004D1FEC" w:rsidRPr="009E33BD">
        <w:rPr>
          <w:color w:val="000000" w:themeColor="text1"/>
          <w:sz w:val="28"/>
          <w:szCs w:val="28"/>
        </w:rPr>
        <w:t>пункте 2.6</w:t>
      </w:r>
      <w:r w:rsidR="00736C14" w:rsidRPr="009E33BD">
        <w:rPr>
          <w:color w:val="000000" w:themeColor="text1"/>
          <w:sz w:val="28"/>
          <w:szCs w:val="28"/>
        </w:rPr>
        <w:t xml:space="preserve"> настояще</w:t>
      </w:r>
      <w:r w:rsidR="00866DE0" w:rsidRPr="009E33BD">
        <w:rPr>
          <w:color w:val="000000" w:themeColor="text1"/>
          <w:sz w:val="28"/>
          <w:szCs w:val="28"/>
        </w:rPr>
        <w:t>го административного регламента</w:t>
      </w:r>
      <w:r w:rsidR="00E83D09" w:rsidRPr="009E33BD">
        <w:rPr>
          <w:color w:val="000000" w:themeColor="text1"/>
          <w:sz w:val="28"/>
          <w:szCs w:val="28"/>
        </w:rPr>
        <w:t>.</w:t>
      </w:r>
    </w:p>
    <w:bookmarkEnd w:id="8"/>
    <w:bookmarkEnd w:id="9"/>
    <w:p w:rsidR="00C13CBE" w:rsidRPr="009E33BD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9E33BD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2.11.1. Муниципальная услуга предоставляется бесплатно.</w:t>
      </w:r>
    </w:p>
    <w:p w:rsidR="00C13CBE" w:rsidRPr="009E33BD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9E33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9E33B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color w:val="000000" w:themeColor="text1"/>
          <w:szCs w:val="28"/>
        </w:rPr>
        <w:t xml:space="preserve">2.13. Срок регистрации </w:t>
      </w:r>
      <w:r w:rsidRPr="009E33BD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9E33B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- при личном обращении – 1 рабочий день </w:t>
      </w:r>
      <w:proofErr w:type="gramStart"/>
      <w:r w:rsidRPr="009E33BD">
        <w:rPr>
          <w:szCs w:val="28"/>
        </w:rPr>
        <w:t>с даты поступления</w:t>
      </w:r>
      <w:proofErr w:type="gramEnd"/>
      <w:r w:rsidRPr="009E33BD">
        <w:rPr>
          <w:szCs w:val="28"/>
        </w:rPr>
        <w:t>;</w:t>
      </w:r>
    </w:p>
    <w:p w:rsidR="00C13CBE" w:rsidRPr="009E33B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9E33BD">
        <w:rPr>
          <w:szCs w:val="28"/>
        </w:rPr>
        <w:t>с даты поступления</w:t>
      </w:r>
      <w:proofErr w:type="gramEnd"/>
      <w:r w:rsidRPr="009E33BD">
        <w:rPr>
          <w:szCs w:val="28"/>
        </w:rPr>
        <w:t>;</w:t>
      </w:r>
    </w:p>
    <w:p w:rsidR="00C13CBE" w:rsidRPr="009E33B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- при направлении запроса на бумажном носителе из </w:t>
      </w:r>
      <w:r w:rsidR="00DD757B">
        <w:rPr>
          <w:szCs w:val="28"/>
        </w:rPr>
        <w:t>ГАУ РХ</w:t>
      </w:r>
      <w:r w:rsidRPr="009E33BD">
        <w:rPr>
          <w:szCs w:val="28"/>
        </w:rPr>
        <w:t xml:space="preserve"> «МФЦ» </w:t>
      </w:r>
      <w:r w:rsidRPr="009E33BD">
        <w:rPr>
          <w:szCs w:val="28"/>
        </w:rPr>
        <w:br/>
        <w:t xml:space="preserve">в администрацию – 1 рабочий день </w:t>
      </w:r>
      <w:proofErr w:type="gramStart"/>
      <w:r w:rsidRPr="009E33BD">
        <w:rPr>
          <w:szCs w:val="28"/>
        </w:rPr>
        <w:t>с даты поступления</w:t>
      </w:r>
      <w:proofErr w:type="gramEnd"/>
      <w:r w:rsidRPr="009E33BD">
        <w:rPr>
          <w:szCs w:val="28"/>
        </w:rPr>
        <w:t xml:space="preserve"> документов из </w:t>
      </w:r>
      <w:r w:rsidR="00DD757B">
        <w:rPr>
          <w:szCs w:val="28"/>
        </w:rPr>
        <w:t>ГАУ РХ</w:t>
      </w:r>
      <w:r w:rsidRPr="009E33BD">
        <w:rPr>
          <w:szCs w:val="28"/>
        </w:rPr>
        <w:t xml:space="preserve"> «МФЦ» в  администрацию;</w:t>
      </w:r>
    </w:p>
    <w:p w:rsidR="00C13CBE" w:rsidRPr="009E33B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9E33BD">
        <w:rPr>
          <w:szCs w:val="28"/>
        </w:rPr>
        <w:t xml:space="preserve">- </w:t>
      </w:r>
      <w:r w:rsidRPr="009E33BD">
        <w:rPr>
          <w:color w:val="000000" w:themeColor="text1"/>
          <w:szCs w:val="28"/>
        </w:rPr>
        <w:t>при направлении запроса в форме электронного докум</w:t>
      </w:r>
      <w:r w:rsidR="0003363A">
        <w:rPr>
          <w:color w:val="000000" w:themeColor="text1"/>
          <w:szCs w:val="28"/>
        </w:rPr>
        <w:t>ента посредством ЕПГУ или ПГУ РХ</w:t>
      </w:r>
      <w:r w:rsidRPr="009E33BD">
        <w:rPr>
          <w:color w:val="000000" w:themeColor="text1"/>
          <w:szCs w:val="28"/>
        </w:rPr>
        <w:t xml:space="preserve"> (при наличии технической возможности) – 1 рабочий день </w:t>
      </w:r>
      <w:r w:rsidRPr="009E33BD">
        <w:rPr>
          <w:color w:val="000000" w:themeColor="text1"/>
          <w:szCs w:val="28"/>
        </w:rPr>
        <w:br/>
      </w:r>
      <w:proofErr w:type="gramStart"/>
      <w:r w:rsidRPr="009E33BD">
        <w:rPr>
          <w:color w:val="000000" w:themeColor="text1"/>
          <w:szCs w:val="28"/>
        </w:rPr>
        <w:t>с даты поступления</w:t>
      </w:r>
      <w:proofErr w:type="gramEnd"/>
      <w:r w:rsidRPr="009E33BD">
        <w:rPr>
          <w:color w:val="000000" w:themeColor="text1"/>
          <w:szCs w:val="28"/>
        </w:rPr>
        <w:t>.</w:t>
      </w:r>
    </w:p>
    <w:p w:rsidR="00C13CBE" w:rsidRPr="009E33B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9E33BD">
        <w:rPr>
          <w:color w:val="000000" w:themeColor="text1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D028BF" w:rsidRPr="009E33BD">
        <w:rPr>
          <w:color w:val="000000" w:themeColor="text1"/>
          <w:szCs w:val="28"/>
        </w:rPr>
        <w:t xml:space="preserve">и перечнем документов, </w:t>
      </w:r>
      <w:r w:rsidRPr="009E33BD">
        <w:rPr>
          <w:color w:val="000000" w:themeColor="text1"/>
          <w:szCs w:val="28"/>
        </w:rPr>
        <w:t>необходимых для предоставления муниципальной услуги.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</w:t>
      </w:r>
      <w:r w:rsidRPr="009E33BD">
        <w:rPr>
          <w:color w:val="000000" w:themeColor="text1"/>
          <w:sz w:val="28"/>
          <w:szCs w:val="28"/>
        </w:rPr>
        <w:lastRenderedPageBreak/>
        <w:t xml:space="preserve">в специально выделенных для этих целей помещениях администрации или </w:t>
      </w:r>
      <w:r w:rsidRPr="009E33BD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2.14.2. Наличие на территории</w:t>
      </w:r>
      <w:r w:rsidRPr="009E33BD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9E33BD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2.14.3</w:t>
      </w:r>
      <w:r w:rsidR="00C13CBE" w:rsidRPr="009E33BD">
        <w:rPr>
          <w:color w:val="000000" w:themeColor="text1"/>
          <w:sz w:val="28"/>
          <w:szCs w:val="28"/>
        </w:rPr>
        <w:t>. Здание (помещение) оборудуется информационной табличкой (вывеской), содержащей полное наименование  администрации,  а также информацию о режиме его работы.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2.14.4</w:t>
      </w:r>
      <w:r w:rsidR="00C13CBE" w:rsidRPr="009E33BD">
        <w:rPr>
          <w:color w:val="000000" w:themeColor="text1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2.14.5</w:t>
      </w:r>
      <w:r w:rsidR="00C13CBE" w:rsidRPr="009E33BD">
        <w:rPr>
          <w:color w:val="000000" w:themeColor="text1"/>
          <w:sz w:val="28"/>
          <w:szCs w:val="28"/>
        </w:rPr>
        <w:t xml:space="preserve">. В помещении организуется бесплатный туалет для посетителей, </w:t>
      </w:r>
      <w:r w:rsidR="00C13CBE" w:rsidRPr="009E33BD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2.14.6</w:t>
      </w:r>
      <w:r w:rsidR="00C13CBE" w:rsidRPr="009E33BD">
        <w:rPr>
          <w:color w:val="000000" w:themeColor="text1"/>
          <w:sz w:val="28"/>
          <w:szCs w:val="28"/>
        </w:rPr>
        <w:t xml:space="preserve">. При необходимости работником </w:t>
      </w:r>
      <w:r w:rsidR="00DD757B">
        <w:rPr>
          <w:color w:val="000000" w:themeColor="text1"/>
          <w:sz w:val="28"/>
          <w:szCs w:val="28"/>
        </w:rPr>
        <w:t>ГАУ РХ</w:t>
      </w:r>
      <w:r w:rsidR="00C13CBE" w:rsidRPr="009E33BD">
        <w:rPr>
          <w:color w:val="000000" w:themeColor="text1"/>
          <w:sz w:val="28"/>
          <w:szCs w:val="28"/>
        </w:rPr>
        <w:t xml:space="preserve">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2.14.7</w:t>
      </w:r>
      <w:r w:rsidR="00C13CBE" w:rsidRPr="009E33BD">
        <w:rPr>
          <w:color w:val="000000" w:themeColor="text1"/>
          <w:sz w:val="28"/>
          <w:szCs w:val="28"/>
        </w:rPr>
        <w:t xml:space="preserve">. Вход в помещение и места ожидания оборудованы кнопками, а также содержат информацию о контактных номерах телефонов </w:t>
      </w:r>
      <w:r w:rsidR="00C13CBE" w:rsidRPr="009E33BD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2.14.8</w:t>
      </w:r>
      <w:r w:rsidR="00C13CBE" w:rsidRPr="009E33BD">
        <w:rPr>
          <w:sz w:val="28"/>
          <w:szCs w:val="28"/>
        </w:rPr>
        <w:t xml:space="preserve"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C13CBE" w:rsidRPr="009E33BD">
        <w:rPr>
          <w:sz w:val="28"/>
          <w:szCs w:val="28"/>
        </w:rPr>
        <w:t>сурдопереводчика</w:t>
      </w:r>
      <w:proofErr w:type="spellEnd"/>
      <w:r w:rsidR="00C13CBE" w:rsidRPr="009E33BD">
        <w:rPr>
          <w:sz w:val="28"/>
          <w:szCs w:val="28"/>
        </w:rPr>
        <w:t xml:space="preserve"> и </w:t>
      </w:r>
      <w:proofErr w:type="spellStart"/>
      <w:r w:rsidR="00C13CBE" w:rsidRPr="009E33BD">
        <w:rPr>
          <w:sz w:val="28"/>
          <w:szCs w:val="28"/>
        </w:rPr>
        <w:t>тифлосурдопереводчика</w:t>
      </w:r>
      <w:proofErr w:type="spellEnd"/>
      <w:r w:rsidR="00C13CBE" w:rsidRPr="009E33BD">
        <w:rPr>
          <w:sz w:val="28"/>
          <w:szCs w:val="28"/>
        </w:rPr>
        <w:t>.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2.14.9</w:t>
      </w:r>
      <w:r w:rsidR="00C13CBE" w:rsidRPr="009E33BD">
        <w:rPr>
          <w:sz w:val="28"/>
          <w:szCs w:val="28"/>
        </w:rPr>
        <w:t>. Оборудование мест повышенного удобства с дополнительным местом для собаки-проводника и устрой</w:t>
      </w:r>
      <w:proofErr w:type="gramStart"/>
      <w:r w:rsidR="00C13CBE" w:rsidRPr="009E33BD">
        <w:rPr>
          <w:sz w:val="28"/>
          <w:szCs w:val="28"/>
        </w:rPr>
        <w:t>ств дл</w:t>
      </w:r>
      <w:proofErr w:type="gramEnd"/>
      <w:r w:rsidR="00C13CBE" w:rsidRPr="009E33BD">
        <w:rPr>
          <w:sz w:val="28"/>
          <w:szCs w:val="28"/>
        </w:rPr>
        <w:t>я передвижения инвалида (костылей, ходунков).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2.14.10</w:t>
      </w:r>
      <w:r w:rsidR="00C13CBE" w:rsidRPr="009E33BD">
        <w:rPr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2.14.11</w:t>
      </w:r>
      <w:r w:rsidR="00C13CBE" w:rsidRPr="009E33BD">
        <w:rPr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</w:t>
      </w:r>
      <w:r w:rsidR="0003363A">
        <w:rPr>
          <w:sz w:val="28"/>
          <w:szCs w:val="28"/>
        </w:rPr>
        <w:t>.14.12</w:t>
      </w:r>
      <w:r w:rsidRPr="009E33BD">
        <w:rPr>
          <w:sz w:val="28"/>
          <w:szCs w:val="28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9E33BD" w:rsidRDefault="0003363A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2.14.13</w:t>
      </w:r>
      <w:r w:rsidR="00C13CBE" w:rsidRPr="009E33BD">
        <w:rPr>
          <w:sz w:val="28"/>
          <w:szCs w:val="28"/>
        </w:rPr>
        <w:t xml:space="preserve">. Места для проведения личного приема заявителей </w:t>
      </w:r>
      <w:r w:rsidR="00C13CBE" w:rsidRPr="009E33BD">
        <w:rPr>
          <w:sz w:val="28"/>
          <w:szCs w:val="28"/>
        </w:rPr>
        <w:lastRenderedPageBreak/>
        <w:t>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sz w:val="28"/>
          <w:szCs w:val="28"/>
        </w:rPr>
        <w:t xml:space="preserve">1) </w:t>
      </w:r>
      <w:r w:rsidRPr="009E33BD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9E33BD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9E33BD">
        <w:rPr>
          <w:color w:val="000000" w:themeColor="text1"/>
          <w:sz w:val="28"/>
          <w:szCs w:val="28"/>
        </w:rPr>
        <w:br/>
        <w:t xml:space="preserve">о муниципальной услуге в администрации,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«МФЦ», по телефону, </w:t>
      </w:r>
      <w:r w:rsidRPr="009E33BD">
        <w:rPr>
          <w:color w:val="000000" w:themeColor="text1"/>
          <w:sz w:val="28"/>
          <w:szCs w:val="28"/>
        </w:rPr>
        <w:br/>
        <w:t xml:space="preserve">на официальном сайте органа, предоставляющего услугу, посредством ЕПГУ, либо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>;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9E33BD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9E33BD">
        <w:rPr>
          <w:color w:val="000000" w:themeColor="text1"/>
          <w:sz w:val="28"/>
          <w:szCs w:val="28"/>
        </w:rPr>
        <w:br/>
        <w:t xml:space="preserve">и (или)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>.</w:t>
      </w:r>
    </w:p>
    <w:p w:rsidR="00C13CBE" w:rsidRPr="009E33BD" w:rsidRDefault="00C13CBE" w:rsidP="00C13C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6) возможность получения муниципальной услуги по экстерриториальному принципу;</w:t>
      </w:r>
    </w:p>
    <w:p w:rsidR="00C13CBE" w:rsidRPr="009E33BD" w:rsidRDefault="00C13CBE" w:rsidP="00C13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7) возможность получения муниципальной услуги посредством комплексного запроса.</w:t>
      </w:r>
    </w:p>
    <w:p w:rsidR="00C13CBE" w:rsidRPr="009E33BD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sz w:val="28"/>
          <w:szCs w:val="28"/>
        </w:rPr>
        <w:t xml:space="preserve">2.15.2. </w:t>
      </w:r>
      <w:r w:rsidRPr="009E33BD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9E33BD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9E33BD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9E33BD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9E33BD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9E33BD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 при подаче документов на получение муниципальной услуги и не более одного обращения при получении результата в администрации или в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«МФЦ»;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9E33BD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2.15.4. После получения результата услуги, предоставление которой осуществлялось в электронной форме через ЕПГУ или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 xml:space="preserve">, либо посредством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«МФЦ», заявителю обеспечивается возможность оценки качества оказания услуги.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2.16. Перечисление услуг, которые являются необходимыми </w:t>
      </w:r>
      <w:r w:rsidRPr="009E33BD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sz w:val="28"/>
          <w:szCs w:val="28"/>
        </w:rPr>
        <w:t xml:space="preserve">Для предоставления муниципальной услуги получение услуг, которые </w:t>
      </w:r>
      <w:r w:rsidRPr="009E33BD">
        <w:rPr>
          <w:sz w:val="28"/>
          <w:szCs w:val="28"/>
        </w:rPr>
        <w:lastRenderedPageBreak/>
        <w:t xml:space="preserve">являются необходимыми и обязательными для предоставления муниципальной услуги, </w:t>
      </w:r>
      <w:r w:rsidRPr="009E33BD">
        <w:rPr>
          <w:color w:val="000000" w:themeColor="text1"/>
          <w:sz w:val="28"/>
          <w:szCs w:val="28"/>
        </w:rPr>
        <w:t>не требуется.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9E33BD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9E33BD">
        <w:rPr>
          <w:color w:val="000000" w:themeColor="text1"/>
          <w:sz w:val="28"/>
          <w:szCs w:val="28"/>
        </w:rPr>
        <w:t>в подразделениях многофункциональных центров при наличии</w:t>
      </w:r>
      <w:r w:rsidR="00D028BF" w:rsidRPr="009E33BD">
        <w:rPr>
          <w:color w:val="000000" w:themeColor="text1"/>
          <w:sz w:val="28"/>
          <w:szCs w:val="28"/>
        </w:rPr>
        <w:t xml:space="preserve"> вступившего в силу соглашения </w:t>
      </w:r>
      <w:r w:rsidRPr="009E33BD">
        <w:rPr>
          <w:color w:val="000000" w:themeColor="text1"/>
          <w:sz w:val="28"/>
          <w:szCs w:val="28"/>
        </w:rPr>
        <w:t>о взаимодействии между многофункциональными центрами</w:t>
      </w:r>
      <w:proofErr w:type="gramEnd"/>
      <w:r w:rsidRPr="009E33BD">
        <w:rPr>
          <w:color w:val="000000" w:themeColor="text1"/>
          <w:sz w:val="28"/>
          <w:szCs w:val="28"/>
        </w:rPr>
        <w:t xml:space="preserve"> и администрацией. </w:t>
      </w:r>
    </w:p>
    <w:p w:rsidR="00C13CBE" w:rsidRPr="009E33BD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2.17.2. Предоставление муниципальной услуги в электронной форме осуществляется при технической реализации услуги посредством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 xml:space="preserve"> и/или ЕПГУ.</w:t>
      </w:r>
    </w:p>
    <w:p w:rsidR="00BA2321" w:rsidRPr="009E33BD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D125B" w:rsidRPr="009E33BD" w:rsidRDefault="00736C14" w:rsidP="000D125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sub_1003"/>
      <w:r w:rsidRPr="009E33BD">
        <w:rPr>
          <w:b/>
          <w:bCs/>
          <w:sz w:val="28"/>
          <w:szCs w:val="28"/>
        </w:rPr>
        <w:t xml:space="preserve">3. </w:t>
      </w:r>
      <w:r w:rsidR="00A37386" w:rsidRPr="009E33BD">
        <w:rPr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="00A37386" w:rsidRPr="009E33BD">
        <w:rPr>
          <w:b/>
          <w:bCs/>
          <w:sz w:val="28"/>
          <w:szCs w:val="28"/>
        </w:rPr>
        <w:br/>
        <w:t>процедур, требования к порядку их выполнения</w:t>
      </w:r>
    </w:p>
    <w:bookmarkEnd w:id="11"/>
    <w:p w:rsidR="00A37386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3.1.</w:t>
      </w:r>
      <w:r w:rsidR="005972C9" w:rsidRPr="009E33BD">
        <w:rPr>
          <w:sz w:val="28"/>
          <w:szCs w:val="28"/>
        </w:rPr>
        <w:t>1.</w:t>
      </w:r>
      <w:r w:rsidRPr="009E33BD">
        <w:rPr>
          <w:sz w:val="28"/>
          <w:szCs w:val="28"/>
        </w:rPr>
        <w:t xml:space="preserve"> </w:t>
      </w:r>
      <w:r w:rsidR="00A37386" w:rsidRPr="009E33BD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028BF" w:rsidRPr="009E33BD">
        <w:rPr>
          <w:sz w:val="28"/>
          <w:szCs w:val="28"/>
        </w:rPr>
        <w:t xml:space="preserve"> </w:t>
      </w:r>
      <w:r w:rsidR="00A37386" w:rsidRPr="009E33BD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9E33BD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9E33BD">
        <w:rPr>
          <w:sz w:val="28"/>
          <w:szCs w:val="28"/>
        </w:rPr>
        <w:t>–</w:t>
      </w:r>
      <w:r w:rsidRPr="009E33BD">
        <w:rPr>
          <w:sz w:val="28"/>
          <w:szCs w:val="28"/>
        </w:rPr>
        <w:t xml:space="preserve"> </w:t>
      </w:r>
      <w:r w:rsidR="00206822" w:rsidRPr="009E33BD">
        <w:rPr>
          <w:sz w:val="28"/>
          <w:szCs w:val="28"/>
        </w:rPr>
        <w:t>1 рабочий день</w:t>
      </w:r>
      <w:r w:rsidR="005C5B1D" w:rsidRPr="009E33BD">
        <w:rPr>
          <w:sz w:val="28"/>
          <w:szCs w:val="28"/>
        </w:rPr>
        <w:t>;</w:t>
      </w:r>
    </w:p>
    <w:p w:rsidR="00A82D9E" w:rsidRPr="009E33BD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– </w:t>
      </w:r>
      <w:r w:rsidR="002677FD" w:rsidRPr="009E33BD">
        <w:rPr>
          <w:sz w:val="28"/>
          <w:szCs w:val="28"/>
        </w:rPr>
        <w:t>1</w:t>
      </w:r>
      <w:r w:rsidR="005813AE" w:rsidRPr="009E33BD">
        <w:rPr>
          <w:sz w:val="28"/>
          <w:szCs w:val="28"/>
        </w:rPr>
        <w:t>5</w:t>
      </w:r>
      <w:r w:rsidRPr="009E33BD">
        <w:rPr>
          <w:sz w:val="28"/>
          <w:szCs w:val="28"/>
        </w:rPr>
        <w:t xml:space="preserve"> </w:t>
      </w:r>
      <w:r w:rsidR="002677FD" w:rsidRPr="009E33BD">
        <w:rPr>
          <w:sz w:val="28"/>
          <w:szCs w:val="28"/>
        </w:rPr>
        <w:t>рабочих дней</w:t>
      </w:r>
      <w:r w:rsidRPr="009E33BD">
        <w:rPr>
          <w:sz w:val="28"/>
          <w:szCs w:val="28"/>
        </w:rPr>
        <w:t>;</w:t>
      </w:r>
    </w:p>
    <w:p w:rsidR="0068684E" w:rsidRPr="009E33BD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3BD">
        <w:rPr>
          <w:sz w:val="28"/>
          <w:szCs w:val="28"/>
        </w:rPr>
        <w:t xml:space="preserve">Рассмотрение </w:t>
      </w:r>
      <w:r w:rsidRPr="009E33BD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9E33BD">
        <w:rPr>
          <w:rFonts w:eastAsiaTheme="minorHAnsi"/>
          <w:sz w:val="28"/>
          <w:szCs w:val="28"/>
          <w:lang w:eastAsia="en-US"/>
        </w:rPr>
        <w:t>)</w:t>
      </w:r>
      <w:r w:rsidRPr="009E33BD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9E33BD">
        <w:rPr>
          <w:rFonts w:eastAsiaTheme="minorHAnsi"/>
          <w:sz w:val="28"/>
          <w:szCs w:val="28"/>
          <w:lang w:eastAsia="en-US"/>
        </w:rPr>
        <w:br/>
      </w:r>
      <w:r w:rsidRPr="009E33BD">
        <w:rPr>
          <w:rFonts w:eastAsiaTheme="minorHAnsi"/>
          <w:sz w:val="28"/>
          <w:szCs w:val="28"/>
          <w:lang w:eastAsia="en-US"/>
        </w:rPr>
        <w:t xml:space="preserve">- в течение </w:t>
      </w:r>
      <w:r w:rsidR="009E3270" w:rsidRPr="009E33BD">
        <w:rPr>
          <w:rFonts w:eastAsiaTheme="minorHAnsi"/>
          <w:sz w:val="28"/>
          <w:szCs w:val="28"/>
          <w:lang w:eastAsia="en-US"/>
        </w:rPr>
        <w:t>7</w:t>
      </w:r>
      <w:r w:rsidR="0068684E" w:rsidRPr="009E33BD">
        <w:rPr>
          <w:rFonts w:eastAsiaTheme="minorHAnsi"/>
          <w:sz w:val="28"/>
          <w:szCs w:val="28"/>
          <w:lang w:eastAsia="en-US"/>
        </w:rPr>
        <w:t xml:space="preserve"> рабочих дней;</w:t>
      </w:r>
    </w:p>
    <w:p w:rsidR="00A82D9E" w:rsidRPr="009E33BD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3) </w:t>
      </w:r>
      <w:r w:rsidR="005C2277" w:rsidRPr="009E33BD">
        <w:rPr>
          <w:sz w:val="28"/>
          <w:szCs w:val="28"/>
        </w:rPr>
        <w:t xml:space="preserve">Принятие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или </w:t>
      </w:r>
      <w:r w:rsidR="000C79DF" w:rsidRPr="009E33BD">
        <w:rPr>
          <w:sz w:val="28"/>
          <w:szCs w:val="28"/>
        </w:rPr>
        <w:t>решения</w:t>
      </w:r>
      <w:r w:rsidR="005C2277" w:rsidRPr="009E33BD">
        <w:rPr>
          <w:sz w:val="28"/>
          <w:szCs w:val="28"/>
        </w:rPr>
        <w:t xml:space="preserve"> об отказе в признании помещения жилым помещением, жилого помещения непригодным для проживания, многоквартирного дома аварийным и под</w:t>
      </w:r>
      <w:r w:rsidR="00D028BF" w:rsidRPr="009E33BD">
        <w:rPr>
          <w:sz w:val="28"/>
          <w:szCs w:val="28"/>
        </w:rPr>
        <w:t xml:space="preserve">лежащим сносу или реконструкции </w:t>
      </w:r>
      <w:r w:rsidR="00246B96" w:rsidRPr="009E33BD">
        <w:rPr>
          <w:sz w:val="28"/>
          <w:szCs w:val="28"/>
        </w:rPr>
        <w:t>–</w:t>
      </w:r>
      <w:r w:rsidRPr="009E33BD">
        <w:rPr>
          <w:sz w:val="28"/>
          <w:szCs w:val="28"/>
        </w:rPr>
        <w:t xml:space="preserve"> </w:t>
      </w:r>
      <w:r w:rsidR="00246B96" w:rsidRPr="009E33BD">
        <w:rPr>
          <w:sz w:val="28"/>
          <w:szCs w:val="28"/>
        </w:rPr>
        <w:t>2 рабочих дня</w:t>
      </w:r>
      <w:r w:rsidRPr="009E33BD">
        <w:rPr>
          <w:sz w:val="28"/>
          <w:szCs w:val="28"/>
        </w:rPr>
        <w:t>;</w:t>
      </w:r>
    </w:p>
    <w:p w:rsidR="00A82D9E" w:rsidRPr="009E33BD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4) Направление </w:t>
      </w:r>
      <w:r w:rsidR="005C2277" w:rsidRPr="009E33BD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или </w:t>
      </w:r>
      <w:r w:rsidR="000C79DF" w:rsidRPr="009E33BD">
        <w:rPr>
          <w:sz w:val="28"/>
          <w:szCs w:val="28"/>
        </w:rPr>
        <w:t>решения</w:t>
      </w:r>
      <w:r w:rsidR="005C2277" w:rsidRPr="009E33BD">
        <w:rPr>
          <w:sz w:val="28"/>
          <w:szCs w:val="28"/>
        </w:rPr>
        <w:t xml:space="preserve">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9E33BD">
        <w:rPr>
          <w:sz w:val="28"/>
          <w:szCs w:val="28"/>
        </w:rPr>
        <w:t xml:space="preserve"> </w:t>
      </w:r>
      <w:r w:rsidR="00E017DF" w:rsidRPr="009E33BD">
        <w:rPr>
          <w:sz w:val="28"/>
          <w:szCs w:val="28"/>
        </w:rPr>
        <w:t>–</w:t>
      </w:r>
      <w:r w:rsidRPr="009E33BD">
        <w:rPr>
          <w:sz w:val="28"/>
          <w:szCs w:val="28"/>
        </w:rPr>
        <w:t xml:space="preserve"> </w:t>
      </w:r>
      <w:r w:rsidR="005813AE" w:rsidRPr="009E33BD">
        <w:rPr>
          <w:sz w:val="28"/>
          <w:szCs w:val="28"/>
        </w:rPr>
        <w:t>2</w:t>
      </w:r>
      <w:r w:rsidRPr="009E33BD">
        <w:rPr>
          <w:sz w:val="28"/>
          <w:szCs w:val="28"/>
        </w:rPr>
        <w:t xml:space="preserve"> рабоч</w:t>
      </w:r>
      <w:r w:rsidR="006E000C" w:rsidRPr="009E33BD">
        <w:rPr>
          <w:sz w:val="28"/>
          <w:szCs w:val="28"/>
        </w:rPr>
        <w:t>их дня</w:t>
      </w:r>
      <w:r w:rsidRPr="009E33BD">
        <w:rPr>
          <w:sz w:val="28"/>
          <w:szCs w:val="28"/>
        </w:rPr>
        <w:t>.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3.1.2. Прием и регистрация заявления о предоставлении </w:t>
      </w:r>
      <w:r w:rsidRPr="009E33BD">
        <w:rPr>
          <w:sz w:val="28"/>
          <w:szCs w:val="28"/>
        </w:rPr>
        <w:lastRenderedPageBreak/>
        <w:t>муниципальной услуги.</w:t>
      </w:r>
    </w:p>
    <w:p w:rsidR="000D125B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3.1.2.1. Основание для начала административной процедуры: </w:t>
      </w:r>
    </w:p>
    <w:p w:rsidR="00736C14" w:rsidRPr="009E33BD" w:rsidRDefault="000D125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6C14" w:rsidRPr="009E33BD">
        <w:rPr>
          <w:sz w:val="28"/>
          <w:szCs w:val="28"/>
        </w:rPr>
        <w:t>поступление в администрацию заявления и документов, перечисленных в пункте 2.6</w:t>
      </w:r>
      <w:r w:rsidR="00D028BF" w:rsidRPr="009E33BD">
        <w:rPr>
          <w:sz w:val="28"/>
          <w:szCs w:val="28"/>
        </w:rPr>
        <w:t xml:space="preserve"> </w:t>
      </w:r>
      <w:r w:rsidR="00736C14" w:rsidRPr="009E33BD">
        <w:rPr>
          <w:sz w:val="28"/>
          <w:szCs w:val="28"/>
        </w:rPr>
        <w:t>настоящего административного регламента.</w:t>
      </w:r>
    </w:p>
    <w:p w:rsidR="009221E3" w:rsidRPr="009E33BD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3.1.2.2. </w:t>
      </w:r>
      <w:r w:rsidR="009221E3" w:rsidRPr="009E33BD">
        <w:rPr>
          <w:szCs w:val="28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9E33BD">
        <w:rPr>
          <w:sz w:val="28"/>
          <w:szCs w:val="28"/>
        </w:rPr>
        <w:t>1</w:t>
      </w:r>
      <w:r w:rsidR="009B3ED8" w:rsidRPr="009E33BD">
        <w:rPr>
          <w:sz w:val="28"/>
          <w:szCs w:val="28"/>
        </w:rPr>
        <w:t xml:space="preserve"> рабоч</w:t>
      </w:r>
      <w:r w:rsidR="00206822" w:rsidRPr="009E33BD">
        <w:rPr>
          <w:sz w:val="28"/>
          <w:szCs w:val="28"/>
        </w:rPr>
        <w:t>его</w:t>
      </w:r>
      <w:r w:rsidR="009B3ED8" w:rsidRPr="009E33BD">
        <w:rPr>
          <w:sz w:val="28"/>
          <w:szCs w:val="28"/>
        </w:rPr>
        <w:t xml:space="preserve"> дн</w:t>
      </w:r>
      <w:r w:rsidR="00206822" w:rsidRPr="009E33BD">
        <w:rPr>
          <w:sz w:val="28"/>
          <w:szCs w:val="28"/>
        </w:rPr>
        <w:t>я</w:t>
      </w:r>
      <w:r w:rsidRPr="009E33BD">
        <w:rPr>
          <w:sz w:val="28"/>
          <w:szCs w:val="28"/>
        </w:rPr>
        <w:t>.</w:t>
      </w:r>
    </w:p>
    <w:p w:rsidR="009221E3" w:rsidRPr="009E33BD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2" w:name="sub_6001"/>
      <w:r w:rsidRPr="009E33BD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3" w:name="sub_121061"/>
      <w:bookmarkEnd w:id="12"/>
    </w:p>
    <w:bookmarkEnd w:id="13"/>
    <w:p w:rsidR="009221E3" w:rsidRPr="009E33BD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9E33BD">
        <w:rPr>
          <w:szCs w:val="28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9221E3" w:rsidRPr="009E33BD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9E33BD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9E33B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2677FD" w:rsidRPr="009E33BD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9E33BD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9E33BD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9E33BD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3.1.3.2.1. </w:t>
      </w:r>
      <w:proofErr w:type="gramStart"/>
      <w:r w:rsidR="002677FD" w:rsidRPr="009E33BD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документов.</w:t>
      </w:r>
      <w:proofErr w:type="gramEnd"/>
    </w:p>
    <w:p w:rsidR="001A0FD4" w:rsidRPr="009E33BD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9E33BD">
        <w:rPr>
          <w:sz w:val="28"/>
          <w:szCs w:val="28"/>
        </w:rPr>
        <w:t xml:space="preserve">5 </w:t>
      </w:r>
      <w:r w:rsidRPr="009E33BD">
        <w:rPr>
          <w:sz w:val="28"/>
          <w:szCs w:val="28"/>
        </w:rPr>
        <w:t xml:space="preserve">рабочих дней </w:t>
      </w:r>
      <w:proofErr w:type="gramStart"/>
      <w:r w:rsidR="006E000C" w:rsidRPr="009E33BD">
        <w:rPr>
          <w:sz w:val="28"/>
          <w:szCs w:val="28"/>
        </w:rPr>
        <w:t>с даты окончания</w:t>
      </w:r>
      <w:proofErr w:type="gramEnd"/>
      <w:r w:rsidR="006E000C" w:rsidRPr="009E33BD">
        <w:rPr>
          <w:sz w:val="28"/>
          <w:szCs w:val="28"/>
        </w:rPr>
        <w:t xml:space="preserve"> первой административной процедуры</w:t>
      </w:r>
      <w:r w:rsidRPr="009E33BD">
        <w:rPr>
          <w:sz w:val="28"/>
          <w:szCs w:val="28"/>
        </w:rPr>
        <w:t>.</w:t>
      </w:r>
    </w:p>
    <w:p w:rsidR="006E000C" w:rsidRPr="009E33BD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3.1.3.2.3. </w:t>
      </w:r>
      <w:r w:rsidR="0036213A" w:rsidRPr="009E33BD">
        <w:rPr>
          <w:sz w:val="28"/>
          <w:szCs w:val="28"/>
        </w:rPr>
        <w:t>Организация работы</w:t>
      </w:r>
      <w:r w:rsidR="00805456" w:rsidRPr="009E33BD">
        <w:rPr>
          <w:sz w:val="28"/>
          <w:szCs w:val="28"/>
        </w:rPr>
        <w:t xml:space="preserve"> комисси</w:t>
      </w:r>
      <w:r w:rsidR="0036213A" w:rsidRPr="009E33BD">
        <w:rPr>
          <w:sz w:val="28"/>
          <w:szCs w:val="28"/>
        </w:rPr>
        <w:t>и</w:t>
      </w:r>
      <w:r w:rsidR="00805456" w:rsidRPr="009E33BD">
        <w:rPr>
          <w:sz w:val="28"/>
          <w:szCs w:val="28"/>
        </w:rPr>
        <w:t xml:space="preserve"> в течение 1</w:t>
      </w:r>
      <w:r w:rsidR="005813AE" w:rsidRPr="009E33BD">
        <w:rPr>
          <w:sz w:val="28"/>
          <w:szCs w:val="28"/>
        </w:rPr>
        <w:t>5</w:t>
      </w:r>
      <w:r w:rsidR="00805456" w:rsidRPr="009E33BD">
        <w:rPr>
          <w:sz w:val="28"/>
          <w:szCs w:val="28"/>
        </w:rPr>
        <w:t xml:space="preserve"> рабочих дней </w:t>
      </w:r>
      <w:proofErr w:type="gramStart"/>
      <w:r w:rsidR="006E000C" w:rsidRPr="009E33BD">
        <w:rPr>
          <w:sz w:val="28"/>
          <w:szCs w:val="28"/>
        </w:rPr>
        <w:t>с даты окончания</w:t>
      </w:r>
      <w:proofErr w:type="gramEnd"/>
      <w:r w:rsidR="006E000C" w:rsidRPr="009E33BD">
        <w:rPr>
          <w:sz w:val="28"/>
          <w:szCs w:val="28"/>
        </w:rPr>
        <w:t xml:space="preserve"> первой административной процедуры.</w:t>
      </w:r>
    </w:p>
    <w:p w:rsidR="0068684E" w:rsidRPr="009E33BD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3BD">
        <w:rPr>
          <w:sz w:val="28"/>
          <w:szCs w:val="28"/>
        </w:rPr>
        <w:t xml:space="preserve">В случае рассмотрения </w:t>
      </w:r>
      <w:r w:rsidRPr="009E33BD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</w:t>
      </w:r>
      <w:r w:rsidRPr="009E33BD">
        <w:rPr>
          <w:rFonts w:eastAsiaTheme="minorHAnsi"/>
          <w:sz w:val="28"/>
          <w:szCs w:val="28"/>
          <w:lang w:eastAsia="en-US"/>
        </w:rPr>
        <w:lastRenderedPageBreak/>
        <w:t xml:space="preserve">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</w:t>
      </w:r>
      <w:r w:rsidR="009E3270" w:rsidRPr="009E33BD">
        <w:rPr>
          <w:rFonts w:eastAsiaTheme="minorHAnsi"/>
          <w:sz w:val="28"/>
          <w:szCs w:val="28"/>
          <w:lang w:eastAsia="en-US"/>
        </w:rPr>
        <w:t>7</w:t>
      </w:r>
      <w:r w:rsidRPr="009E33BD">
        <w:rPr>
          <w:rFonts w:eastAsiaTheme="minorHAnsi"/>
          <w:sz w:val="28"/>
          <w:szCs w:val="28"/>
          <w:lang w:eastAsia="en-US"/>
        </w:rPr>
        <w:t xml:space="preserve"> рабочих дней </w:t>
      </w:r>
      <w:proofErr w:type="gramStart"/>
      <w:r w:rsidRPr="009E33BD">
        <w:rPr>
          <w:sz w:val="28"/>
          <w:szCs w:val="28"/>
        </w:rPr>
        <w:t>с даты окончания</w:t>
      </w:r>
      <w:proofErr w:type="gramEnd"/>
      <w:r w:rsidRPr="009E33BD">
        <w:rPr>
          <w:sz w:val="28"/>
          <w:szCs w:val="28"/>
        </w:rPr>
        <w:t xml:space="preserve"> первой административной процедуры</w:t>
      </w:r>
      <w:r w:rsidR="009E3270" w:rsidRPr="009E33BD">
        <w:rPr>
          <w:sz w:val="28"/>
          <w:szCs w:val="28"/>
        </w:rPr>
        <w:t>.</w:t>
      </w:r>
      <w:r w:rsidR="00E72CD0" w:rsidRPr="009E33BD">
        <w:rPr>
          <w:rFonts w:eastAsiaTheme="minorHAnsi"/>
          <w:sz w:val="28"/>
          <w:szCs w:val="28"/>
          <w:lang w:eastAsia="en-US"/>
        </w:rPr>
        <w:t xml:space="preserve"> </w:t>
      </w:r>
    </w:p>
    <w:p w:rsidR="00BB7F92" w:rsidRPr="009E33BD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</w:t>
      </w:r>
      <w:r w:rsidR="00D028BF" w:rsidRPr="009E33BD">
        <w:rPr>
          <w:sz w:val="28"/>
          <w:szCs w:val="28"/>
        </w:rPr>
        <w:t xml:space="preserve"> в </w:t>
      </w:r>
      <w:r w:rsidRPr="009E33BD">
        <w:rPr>
          <w:sz w:val="28"/>
          <w:szCs w:val="28"/>
        </w:rPr>
        <w:t xml:space="preserve">федеральной собственности, </w:t>
      </w:r>
      <w:r w:rsidR="00075608" w:rsidRPr="009E33BD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9E33BD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9E33BD">
        <w:rPr>
          <w:sz w:val="28"/>
          <w:szCs w:val="28"/>
        </w:rPr>
        <w:t xml:space="preserve"> </w:t>
      </w:r>
      <w:r w:rsidRPr="009E33BD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9E33BD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9E33BD">
        <w:rPr>
          <w:sz w:val="28"/>
          <w:szCs w:val="28"/>
        </w:rPr>
        <w:t>разместить</w:t>
      </w:r>
      <w:proofErr w:type="gramEnd"/>
      <w:r w:rsidRPr="009E33BD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9E33BD">
        <w:rPr>
          <w:sz w:val="28"/>
          <w:szCs w:val="28"/>
        </w:rPr>
        <w:t xml:space="preserve">онно-телекоммуникационной сети </w:t>
      </w:r>
      <w:r w:rsidR="00227F09" w:rsidRPr="009E33BD">
        <w:rPr>
          <w:sz w:val="28"/>
          <w:szCs w:val="28"/>
        </w:rPr>
        <w:t>«</w:t>
      </w:r>
      <w:r w:rsidR="00805456" w:rsidRPr="009E33BD">
        <w:rPr>
          <w:sz w:val="28"/>
          <w:szCs w:val="28"/>
        </w:rPr>
        <w:t>Интернет</w:t>
      </w:r>
      <w:r w:rsidR="00227F09" w:rsidRPr="009E33BD">
        <w:rPr>
          <w:sz w:val="28"/>
          <w:szCs w:val="28"/>
        </w:rPr>
        <w:t>»</w:t>
      </w:r>
      <w:r w:rsidRPr="009E33BD">
        <w:rPr>
          <w:sz w:val="28"/>
          <w:szCs w:val="28"/>
        </w:rPr>
        <w:t>.</w:t>
      </w:r>
    </w:p>
    <w:p w:rsidR="00BB7F92" w:rsidRPr="009E33BD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9E33BD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9E33BD">
        <w:rPr>
          <w:sz w:val="28"/>
          <w:szCs w:val="28"/>
        </w:rPr>
        <w:t>направляют в комиссию посредством почтового отправления</w:t>
      </w:r>
      <w:r w:rsidR="00730F45" w:rsidRPr="009E33BD">
        <w:rPr>
          <w:sz w:val="28"/>
          <w:szCs w:val="28"/>
        </w:rPr>
        <w:t xml:space="preserve"> </w:t>
      </w:r>
      <w:r w:rsidRPr="009E33BD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9E33BD">
        <w:rPr>
          <w:sz w:val="28"/>
          <w:szCs w:val="28"/>
        </w:rPr>
        <w:t xml:space="preserve"> </w:t>
      </w:r>
      <w:r w:rsidRPr="009E33BD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9E33BD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9E33BD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9E33BD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3.1.3.3. </w:t>
      </w:r>
      <w:r w:rsidR="0023222C" w:rsidRPr="009E33BD">
        <w:rPr>
          <w:sz w:val="28"/>
          <w:szCs w:val="28"/>
        </w:rPr>
        <w:t>По результатам принимается одно из решений:</w:t>
      </w:r>
    </w:p>
    <w:p w:rsidR="00CE353F" w:rsidRPr="009E33BD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ко</w:t>
      </w:r>
      <w:r w:rsidR="004F7410" w:rsidRPr="009E33BD">
        <w:rPr>
          <w:sz w:val="28"/>
          <w:szCs w:val="28"/>
        </w:rPr>
        <w:t xml:space="preserve">миссией </w:t>
      </w:r>
      <w:r w:rsidR="0023222C" w:rsidRPr="009E33BD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9E33BD">
        <w:rPr>
          <w:sz w:val="28"/>
          <w:szCs w:val="28"/>
        </w:rPr>
        <w:t>принимает</w:t>
      </w:r>
      <w:r w:rsidR="004F7410" w:rsidRPr="009E33BD">
        <w:rPr>
          <w:sz w:val="28"/>
          <w:szCs w:val="28"/>
        </w:rPr>
        <w:t>ся</w:t>
      </w:r>
      <w:r w:rsidR="00AD3621" w:rsidRPr="009E33BD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9E33BD">
        <w:rPr>
          <w:sz w:val="28"/>
          <w:szCs w:val="28"/>
        </w:rPr>
        <w:t xml:space="preserve"> № 47</w:t>
      </w:r>
      <w:r w:rsidR="00AD3621" w:rsidRPr="009E33BD">
        <w:rPr>
          <w:sz w:val="28"/>
          <w:szCs w:val="28"/>
        </w:rPr>
        <w:t xml:space="preserve"> требованиям:</w:t>
      </w:r>
    </w:p>
    <w:p w:rsidR="00CE353F" w:rsidRPr="009E33B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9E33B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9E33B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9E33BD">
        <w:rPr>
          <w:sz w:val="28"/>
          <w:szCs w:val="28"/>
        </w:rPr>
        <w:t>непригодным</w:t>
      </w:r>
      <w:proofErr w:type="gramEnd"/>
      <w:r w:rsidRPr="009E33BD">
        <w:rPr>
          <w:sz w:val="28"/>
          <w:szCs w:val="28"/>
        </w:rPr>
        <w:t xml:space="preserve"> для проживания;</w:t>
      </w:r>
    </w:p>
    <w:p w:rsidR="00CE353F" w:rsidRPr="009E33B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9E33B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CE353F" w:rsidRPr="009E33B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9E33BD">
        <w:rPr>
          <w:sz w:val="28"/>
          <w:szCs w:val="28"/>
        </w:rPr>
        <w:t>лежащим сносу или реконструкции;</w:t>
      </w:r>
    </w:p>
    <w:p w:rsidR="00AD3621" w:rsidRPr="009E33BD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9E33BD">
        <w:rPr>
          <w:sz w:val="28"/>
          <w:szCs w:val="28"/>
        </w:rPr>
        <w:t xml:space="preserve">ия решения. Если число голосов </w:t>
      </w:r>
      <w:r w:rsidR="00227F09" w:rsidRPr="009E33BD">
        <w:rPr>
          <w:sz w:val="28"/>
          <w:szCs w:val="28"/>
        </w:rPr>
        <w:t>«</w:t>
      </w:r>
      <w:r w:rsidR="006518C7" w:rsidRPr="009E33BD">
        <w:rPr>
          <w:sz w:val="28"/>
          <w:szCs w:val="28"/>
        </w:rPr>
        <w:t>за</w:t>
      </w:r>
      <w:r w:rsidR="00227F09" w:rsidRPr="009E33BD">
        <w:rPr>
          <w:sz w:val="28"/>
          <w:szCs w:val="28"/>
        </w:rPr>
        <w:t>»</w:t>
      </w:r>
      <w:r w:rsidRPr="009E33BD">
        <w:rPr>
          <w:sz w:val="28"/>
          <w:szCs w:val="28"/>
        </w:rPr>
        <w:t xml:space="preserve"> и </w:t>
      </w:r>
      <w:r w:rsidR="00227F09" w:rsidRPr="009E33BD">
        <w:rPr>
          <w:sz w:val="28"/>
          <w:szCs w:val="28"/>
        </w:rPr>
        <w:t>«</w:t>
      </w:r>
      <w:r w:rsidR="006518C7" w:rsidRPr="009E33BD">
        <w:rPr>
          <w:sz w:val="28"/>
          <w:szCs w:val="28"/>
        </w:rPr>
        <w:t>против</w:t>
      </w:r>
      <w:r w:rsidR="00227F09" w:rsidRPr="009E33BD">
        <w:rPr>
          <w:sz w:val="28"/>
          <w:szCs w:val="28"/>
        </w:rPr>
        <w:t>»</w:t>
      </w:r>
      <w:r w:rsidRPr="009E33BD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9E33BD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</w:t>
      </w:r>
      <w:proofErr w:type="spellStart"/>
      <w:r w:rsidRPr="009E33BD">
        <w:rPr>
          <w:sz w:val="28"/>
          <w:szCs w:val="28"/>
        </w:rPr>
        <w:t>граждани</w:t>
      </w:r>
      <w:proofErr w:type="spellEnd"/>
      <w:r w:rsidRPr="009E33BD">
        <w:rPr>
          <w:sz w:val="28"/>
          <w:szCs w:val="28"/>
        </w:rPr>
        <w:t xml:space="preserve"> членов их семей на основании заключения об отсутствии возможности приспособления жилого помещения инвалида и общего имущества 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</w:t>
      </w:r>
      <w:proofErr w:type="gramEnd"/>
      <w:r w:rsidRPr="009E33BD">
        <w:rPr>
          <w:sz w:val="28"/>
          <w:szCs w:val="28"/>
        </w:rPr>
        <w:t xml:space="preserve"> инвалидов жилых помещений и общего имущества в многоквартирном доме, утвержденных постановлением Правительства Российской Федерации от 09.07. 2016 № 649 </w:t>
      </w:r>
      <w:r w:rsidR="00227F09" w:rsidRPr="009E33BD">
        <w:rPr>
          <w:sz w:val="28"/>
          <w:szCs w:val="28"/>
        </w:rPr>
        <w:t>«</w:t>
      </w:r>
      <w:r w:rsidRPr="009E33BD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9E33BD">
        <w:rPr>
          <w:sz w:val="28"/>
          <w:szCs w:val="28"/>
        </w:rPr>
        <w:t>»</w:t>
      </w:r>
      <w:r w:rsidRPr="009E33BD">
        <w:rPr>
          <w:sz w:val="28"/>
          <w:szCs w:val="28"/>
        </w:rPr>
        <w:t xml:space="preserve">. </w:t>
      </w:r>
    </w:p>
    <w:p w:rsidR="002677FD" w:rsidRPr="009E33BD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3.1.3.4</w:t>
      </w:r>
      <w:r w:rsidR="002677FD" w:rsidRPr="009E33BD">
        <w:rPr>
          <w:sz w:val="28"/>
          <w:szCs w:val="28"/>
        </w:rPr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677FD" w:rsidRPr="009E33BD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3.1.3.5</w:t>
      </w:r>
      <w:r w:rsidR="002677FD" w:rsidRPr="009E33BD">
        <w:rPr>
          <w:sz w:val="28"/>
          <w:szCs w:val="28"/>
        </w:rPr>
        <w:t xml:space="preserve">. Критерий принятия решения: наличие/отсутствие оснований, предусмотренных пунктом </w:t>
      </w:r>
      <w:r w:rsidR="0023222C" w:rsidRPr="009E33BD">
        <w:rPr>
          <w:sz w:val="28"/>
          <w:szCs w:val="28"/>
        </w:rPr>
        <w:t xml:space="preserve">2.10 </w:t>
      </w:r>
      <w:r w:rsidR="002677FD" w:rsidRPr="009E33BD">
        <w:rPr>
          <w:sz w:val="28"/>
          <w:szCs w:val="28"/>
        </w:rPr>
        <w:t>настоящего административного регламента.</w:t>
      </w:r>
    </w:p>
    <w:p w:rsidR="00E040E6" w:rsidRPr="009E33B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</w:t>
      </w:r>
      <w:r w:rsidR="000C79DF" w:rsidRPr="009E33BD">
        <w:rPr>
          <w:sz w:val="28"/>
          <w:szCs w:val="28"/>
        </w:rPr>
        <w:t>решения</w:t>
      </w:r>
      <w:r w:rsidRPr="009E33BD">
        <w:rPr>
          <w:sz w:val="28"/>
          <w:szCs w:val="28"/>
        </w:rPr>
        <w:t xml:space="preserve"> об отказе в</w:t>
      </w:r>
      <w:r w:rsidR="00227F09" w:rsidRPr="009E33BD">
        <w:rPr>
          <w:sz w:val="28"/>
          <w:szCs w:val="28"/>
        </w:rPr>
        <w:t xml:space="preserve"> </w:t>
      </w:r>
      <w:r w:rsidRPr="009E33BD">
        <w:rPr>
          <w:sz w:val="28"/>
          <w:szCs w:val="28"/>
        </w:rPr>
        <w:t xml:space="preserve">признании </w:t>
      </w:r>
      <w:r w:rsidR="00006E72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</w:t>
      </w:r>
      <w:r w:rsidR="00D028BF" w:rsidRPr="009E33BD">
        <w:rPr>
          <w:sz w:val="28"/>
          <w:szCs w:val="28"/>
        </w:rPr>
        <w:t>струкции.</w:t>
      </w:r>
    </w:p>
    <w:p w:rsidR="000D125B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3.1.3.6</w:t>
      </w:r>
      <w:r w:rsidR="002677FD" w:rsidRPr="009E33BD">
        <w:rPr>
          <w:sz w:val="28"/>
          <w:szCs w:val="28"/>
        </w:rPr>
        <w:t xml:space="preserve">. Результат выполнения административной процедуры: </w:t>
      </w:r>
    </w:p>
    <w:p w:rsidR="002677FD" w:rsidRPr="009E33BD" w:rsidRDefault="000D125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7FD" w:rsidRPr="009E33BD">
        <w:rPr>
          <w:sz w:val="28"/>
          <w:szCs w:val="28"/>
        </w:rPr>
        <w:t xml:space="preserve">подготовка проекта </w:t>
      </w:r>
      <w:r w:rsidR="000C79DF" w:rsidRPr="009E33BD">
        <w:rPr>
          <w:sz w:val="28"/>
          <w:szCs w:val="28"/>
        </w:rPr>
        <w:t>решения</w:t>
      </w:r>
      <w:r w:rsidR="00E040E6" w:rsidRPr="009E33BD">
        <w:rPr>
          <w:sz w:val="28"/>
          <w:szCs w:val="28"/>
        </w:rPr>
        <w:t xml:space="preserve"> о признании </w:t>
      </w:r>
      <w:r w:rsidR="00006E72" w:rsidRPr="009E33BD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E040E6" w:rsidRPr="009E33BD">
        <w:rPr>
          <w:sz w:val="28"/>
          <w:szCs w:val="28"/>
        </w:rPr>
        <w:t xml:space="preserve">или </w:t>
      </w:r>
      <w:r w:rsidR="000C79DF" w:rsidRPr="009E33BD">
        <w:rPr>
          <w:sz w:val="28"/>
          <w:szCs w:val="28"/>
        </w:rPr>
        <w:t>решения</w:t>
      </w:r>
      <w:r w:rsidR="00E040E6" w:rsidRPr="009E33BD">
        <w:rPr>
          <w:sz w:val="28"/>
          <w:szCs w:val="28"/>
        </w:rPr>
        <w:t xml:space="preserve"> об отказе</w:t>
      </w:r>
      <w:r w:rsidR="00227F09" w:rsidRPr="009E33BD">
        <w:rPr>
          <w:sz w:val="28"/>
          <w:szCs w:val="28"/>
        </w:rPr>
        <w:t xml:space="preserve"> </w:t>
      </w:r>
      <w:r w:rsidR="00E040E6" w:rsidRPr="009E33BD">
        <w:rPr>
          <w:sz w:val="28"/>
          <w:szCs w:val="28"/>
        </w:rPr>
        <w:t>в</w:t>
      </w:r>
      <w:r w:rsidR="00227F09" w:rsidRPr="009E33BD">
        <w:rPr>
          <w:sz w:val="28"/>
          <w:szCs w:val="28"/>
        </w:rPr>
        <w:t xml:space="preserve"> </w:t>
      </w:r>
      <w:r w:rsidR="00E040E6" w:rsidRPr="009E33BD">
        <w:rPr>
          <w:sz w:val="28"/>
          <w:szCs w:val="28"/>
        </w:rPr>
        <w:t xml:space="preserve">признании </w:t>
      </w:r>
      <w:r w:rsidR="00006E72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677FD" w:rsidRPr="009E33BD">
        <w:rPr>
          <w:sz w:val="28"/>
          <w:szCs w:val="28"/>
        </w:rPr>
        <w:t>.</w:t>
      </w:r>
    </w:p>
    <w:p w:rsidR="00E040E6" w:rsidRPr="009E33BD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3.1.4. Издание </w:t>
      </w:r>
      <w:r w:rsidR="005972C9" w:rsidRPr="009E33BD">
        <w:rPr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</w:t>
      </w:r>
      <w:r w:rsidR="0023222C" w:rsidRPr="009E33BD">
        <w:rPr>
          <w:szCs w:val="28"/>
        </w:rPr>
        <w:t>решения</w:t>
      </w:r>
      <w:r w:rsidR="005972C9" w:rsidRPr="009E33BD">
        <w:rPr>
          <w:szCs w:val="28"/>
        </w:rPr>
        <w:t xml:space="preserve"> об отказе в признании помещения жилым помещением, жилого помещения непригодным для проживания, многоквартирного дома аварийным и </w:t>
      </w:r>
      <w:r w:rsidR="005972C9" w:rsidRPr="009E33BD">
        <w:rPr>
          <w:szCs w:val="28"/>
        </w:rPr>
        <w:lastRenderedPageBreak/>
        <w:t>подлежащим сносу или реконструкции</w:t>
      </w:r>
      <w:r w:rsidRPr="009E33BD">
        <w:rPr>
          <w:szCs w:val="28"/>
        </w:rPr>
        <w:t>.</w:t>
      </w:r>
    </w:p>
    <w:p w:rsidR="000D125B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3.1.4.1. Основание для начала административной процедуры: </w:t>
      </w:r>
    </w:p>
    <w:p w:rsidR="00E040E6" w:rsidRPr="009E33BD" w:rsidRDefault="000D125B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="00E040E6" w:rsidRPr="009E33BD">
        <w:rPr>
          <w:szCs w:val="28"/>
        </w:rPr>
        <w:t xml:space="preserve">представление </w:t>
      </w:r>
      <w:r w:rsidR="00E14727" w:rsidRPr="009E33BD">
        <w:rPr>
          <w:szCs w:val="28"/>
        </w:rPr>
        <w:t xml:space="preserve">проекта решения лицу, ответственному за его принятие и подписание, </w:t>
      </w:r>
      <w:r w:rsidR="00E040E6" w:rsidRPr="009E33BD">
        <w:rPr>
          <w:szCs w:val="28"/>
        </w:rPr>
        <w:t xml:space="preserve">должностным лицом, ответственным за формирование проекта </w:t>
      </w:r>
      <w:r w:rsidR="00E14727" w:rsidRPr="009E33BD">
        <w:rPr>
          <w:szCs w:val="28"/>
        </w:rPr>
        <w:t>решения</w:t>
      </w:r>
      <w:r w:rsidR="00E040E6" w:rsidRPr="009E33BD">
        <w:rPr>
          <w:szCs w:val="28"/>
        </w:rPr>
        <w:t>.</w:t>
      </w:r>
    </w:p>
    <w:p w:rsidR="00E040E6" w:rsidRPr="009E33B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9E33BD" w:rsidRDefault="000D125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0E6" w:rsidRPr="009E33BD">
        <w:rPr>
          <w:sz w:val="28"/>
          <w:szCs w:val="28"/>
        </w:rPr>
        <w:t xml:space="preserve">рассмотрение проекта </w:t>
      </w:r>
      <w:r w:rsidR="00E14727" w:rsidRPr="009E33BD">
        <w:rPr>
          <w:sz w:val="28"/>
          <w:szCs w:val="28"/>
        </w:rPr>
        <w:t>решения</w:t>
      </w:r>
      <w:r w:rsidR="00E040E6" w:rsidRPr="009E33BD">
        <w:rPr>
          <w:sz w:val="28"/>
          <w:szCs w:val="28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9E33BD">
        <w:rPr>
          <w:sz w:val="28"/>
          <w:szCs w:val="28"/>
        </w:rPr>
        <w:t>решения</w:t>
      </w:r>
      <w:r w:rsidR="00E040E6" w:rsidRPr="009E33BD">
        <w:rPr>
          <w:sz w:val="28"/>
          <w:szCs w:val="28"/>
        </w:rPr>
        <w:t xml:space="preserve"> (о предоставлении услуги или об отказе в предоставлении услуги), в течение 2 рабочих дней </w:t>
      </w:r>
      <w:proofErr w:type="gramStart"/>
      <w:r w:rsidR="00E040E6" w:rsidRPr="009E33BD">
        <w:rPr>
          <w:sz w:val="28"/>
          <w:szCs w:val="28"/>
        </w:rPr>
        <w:t xml:space="preserve">с даты </w:t>
      </w:r>
      <w:r w:rsidR="00551058" w:rsidRPr="009E33BD">
        <w:rPr>
          <w:sz w:val="28"/>
          <w:szCs w:val="28"/>
        </w:rPr>
        <w:t>подготовки</w:t>
      </w:r>
      <w:proofErr w:type="gramEnd"/>
      <w:r w:rsidR="00551058" w:rsidRPr="009E33BD">
        <w:rPr>
          <w:sz w:val="28"/>
          <w:szCs w:val="28"/>
        </w:rPr>
        <w:t xml:space="preserve"> проекта </w:t>
      </w:r>
      <w:r w:rsidR="000E396E" w:rsidRPr="009E33BD">
        <w:rPr>
          <w:sz w:val="28"/>
          <w:szCs w:val="28"/>
        </w:rPr>
        <w:t xml:space="preserve">соответствующего </w:t>
      </w:r>
      <w:r w:rsidR="00E14727" w:rsidRPr="009E33BD">
        <w:rPr>
          <w:sz w:val="28"/>
          <w:szCs w:val="28"/>
        </w:rPr>
        <w:t>решения</w:t>
      </w:r>
      <w:r w:rsidR="00E040E6" w:rsidRPr="009E33BD">
        <w:rPr>
          <w:sz w:val="28"/>
          <w:szCs w:val="28"/>
        </w:rPr>
        <w:t xml:space="preserve">. </w:t>
      </w:r>
    </w:p>
    <w:p w:rsidR="00E040E6" w:rsidRPr="009E33B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="000D125B">
        <w:rPr>
          <w:sz w:val="28"/>
          <w:szCs w:val="28"/>
        </w:rPr>
        <w:t xml:space="preserve">- </w:t>
      </w:r>
      <w:r w:rsidRPr="009E33BD">
        <w:rPr>
          <w:sz w:val="28"/>
          <w:szCs w:val="28"/>
        </w:rPr>
        <w:t>должностное лицо, ответственное за принятие и подписание соответствующего решения</w:t>
      </w:r>
      <w:r w:rsidR="00551058" w:rsidRPr="009E33BD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9E33BD">
        <w:rPr>
          <w:sz w:val="28"/>
          <w:szCs w:val="28"/>
        </w:rPr>
        <w:t>.</w:t>
      </w:r>
    </w:p>
    <w:p w:rsidR="000D125B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3.1.4.4. Критерий принятия решения: </w:t>
      </w:r>
    </w:p>
    <w:p w:rsidR="00E040E6" w:rsidRPr="009E33BD" w:rsidRDefault="000D125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0E6" w:rsidRPr="009E33BD">
        <w:rPr>
          <w:sz w:val="28"/>
          <w:szCs w:val="28"/>
        </w:rPr>
        <w:t>наличие/отсутствие оснований, предусмотренных пунктом 2.10</w:t>
      </w:r>
      <w:r w:rsidR="00E14727" w:rsidRPr="009E33BD">
        <w:rPr>
          <w:sz w:val="28"/>
          <w:szCs w:val="28"/>
        </w:rPr>
        <w:t xml:space="preserve">  </w:t>
      </w:r>
      <w:r w:rsidR="00E040E6" w:rsidRPr="009E33BD">
        <w:rPr>
          <w:sz w:val="28"/>
          <w:szCs w:val="28"/>
        </w:rPr>
        <w:t>настоящего административного регламента.</w:t>
      </w:r>
    </w:p>
    <w:p w:rsidR="00E14727" w:rsidRPr="009E33B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3.1.4.5. Результат выполн</w:t>
      </w:r>
      <w:r w:rsidR="00E14727" w:rsidRPr="009E33BD">
        <w:rPr>
          <w:sz w:val="28"/>
          <w:szCs w:val="28"/>
        </w:rPr>
        <w:t>ения административной процедуры:</w:t>
      </w:r>
    </w:p>
    <w:p w:rsidR="000E396E" w:rsidRPr="009E33BD" w:rsidRDefault="000D125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0E6" w:rsidRPr="009E33BD">
        <w:rPr>
          <w:sz w:val="28"/>
          <w:szCs w:val="28"/>
        </w:rPr>
        <w:t>подписание лицом, ответственн</w:t>
      </w:r>
      <w:r w:rsidR="000632B5" w:rsidRPr="009E33BD">
        <w:rPr>
          <w:sz w:val="28"/>
          <w:szCs w:val="28"/>
        </w:rPr>
        <w:t xml:space="preserve">ым </w:t>
      </w:r>
      <w:r w:rsidR="00E040E6" w:rsidRPr="009E33BD">
        <w:rPr>
          <w:sz w:val="28"/>
          <w:szCs w:val="28"/>
        </w:rPr>
        <w:t xml:space="preserve">за выполнение административной процедуры </w:t>
      </w:r>
      <w:r w:rsidR="00E14727" w:rsidRPr="009E33BD">
        <w:rPr>
          <w:sz w:val="28"/>
          <w:szCs w:val="28"/>
        </w:rPr>
        <w:t>решени</w:t>
      </w:r>
      <w:r w:rsidR="008959D9" w:rsidRPr="009E33BD">
        <w:rPr>
          <w:sz w:val="28"/>
          <w:szCs w:val="28"/>
        </w:rPr>
        <w:t>я</w:t>
      </w:r>
      <w:r w:rsidR="000E396E" w:rsidRPr="009E33BD">
        <w:rPr>
          <w:sz w:val="28"/>
          <w:szCs w:val="28"/>
        </w:rPr>
        <w:t xml:space="preserve"> о признании </w:t>
      </w:r>
      <w:r w:rsidR="000632B5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A23687" w:rsidRPr="009E33BD">
        <w:rPr>
          <w:sz w:val="28"/>
          <w:szCs w:val="28"/>
        </w:rPr>
        <w:t xml:space="preserve">длежащим сносу или реконструкции </w:t>
      </w:r>
      <w:r w:rsidR="000E396E" w:rsidRPr="009E33BD">
        <w:rPr>
          <w:sz w:val="28"/>
          <w:szCs w:val="28"/>
        </w:rPr>
        <w:t xml:space="preserve">и </w:t>
      </w:r>
      <w:r w:rsidR="00E14727" w:rsidRPr="009E33BD">
        <w:rPr>
          <w:sz w:val="28"/>
          <w:szCs w:val="28"/>
        </w:rPr>
        <w:t>решения</w:t>
      </w:r>
      <w:r w:rsidR="000E396E" w:rsidRPr="009E33BD">
        <w:rPr>
          <w:sz w:val="28"/>
          <w:szCs w:val="28"/>
        </w:rPr>
        <w:t xml:space="preserve"> об отказе</w:t>
      </w:r>
      <w:r w:rsidR="00227F09" w:rsidRPr="009E33BD">
        <w:rPr>
          <w:sz w:val="28"/>
          <w:szCs w:val="28"/>
        </w:rPr>
        <w:t xml:space="preserve"> </w:t>
      </w:r>
      <w:r w:rsidR="000E396E" w:rsidRPr="009E33BD">
        <w:rPr>
          <w:sz w:val="28"/>
          <w:szCs w:val="28"/>
        </w:rPr>
        <w:t>в</w:t>
      </w:r>
      <w:r w:rsidR="00227F09" w:rsidRPr="009E33BD">
        <w:rPr>
          <w:sz w:val="28"/>
          <w:szCs w:val="28"/>
        </w:rPr>
        <w:t xml:space="preserve"> </w:t>
      </w:r>
      <w:r w:rsidR="000E396E" w:rsidRPr="009E33BD">
        <w:rPr>
          <w:sz w:val="28"/>
          <w:szCs w:val="28"/>
        </w:rPr>
        <w:t xml:space="preserve">признании </w:t>
      </w:r>
      <w:r w:rsidR="000632B5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A23687" w:rsidRPr="009E33BD">
        <w:rPr>
          <w:sz w:val="28"/>
          <w:szCs w:val="28"/>
        </w:rPr>
        <w:t>лежащим сносу или реконструкции</w:t>
      </w:r>
      <w:r w:rsidR="000E396E" w:rsidRPr="009E33BD">
        <w:rPr>
          <w:sz w:val="28"/>
          <w:szCs w:val="28"/>
        </w:rPr>
        <w:t>.</w:t>
      </w:r>
    </w:p>
    <w:p w:rsidR="00B75D41" w:rsidRPr="009E33BD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3.1.5. Направление</w:t>
      </w:r>
      <w:r w:rsidR="00551058" w:rsidRPr="009E33BD">
        <w:rPr>
          <w:sz w:val="28"/>
          <w:szCs w:val="28"/>
        </w:rPr>
        <w:t xml:space="preserve"> </w:t>
      </w:r>
      <w:r w:rsidR="0081265B" w:rsidRPr="009E33BD">
        <w:rPr>
          <w:sz w:val="28"/>
          <w:szCs w:val="28"/>
        </w:rPr>
        <w:t>решения</w:t>
      </w:r>
      <w:r w:rsidR="00B75D41" w:rsidRPr="009E33BD">
        <w:rPr>
          <w:sz w:val="28"/>
          <w:szCs w:val="28"/>
        </w:rPr>
        <w:t xml:space="preserve"> о признании </w:t>
      </w:r>
      <w:r w:rsidR="00E3401F" w:rsidRPr="009E33BD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9E33BD">
        <w:rPr>
          <w:sz w:val="28"/>
          <w:szCs w:val="28"/>
        </w:rPr>
        <w:t xml:space="preserve">или </w:t>
      </w:r>
      <w:r w:rsidR="0081265B" w:rsidRPr="009E33BD">
        <w:rPr>
          <w:sz w:val="28"/>
          <w:szCs w:val="28"/>
        </w:rPr>
        <w:t>решения</w:t>
      </w:r>
      <w:r w:rsidR="00B75D41" w:rsidRPr="009E33BD">
        <w:rPr>
          <w:sz w:val="28"/>
          <w:szCs w:val="28"/>
        </w:rPr>
        <w:t xml:space="preserve"> об отказе</w:t>
      </w:r>
      <w:r w:rsidR="00227F09" w:rsidRPr="009E33BD">
        <w:rPr>
          <w:sz w:val="28"/>
          <w:szCs w:val="28"/>
        </w:rPr>
        <w:t xml:space="preserve"> </w:t>
      </w:r>
      <w:r w:rsidR="00B75D41" w:rsidRPr="009E33BD">
        <w:rPr>
          <w:sz w:val="28"/>
          <w:szCs w:val="28"/>
        </w:rPr>
        <w:t>в</w:t>
      </w:r>
      <w:r w:rsidR="00227F09" w:rsidRPr="009E33BD">
        <w:rPr>
          <w:sz w:val="28"/>
          <w:szCs w:val="28"/>
        </w:rPr>
        <w:t xml:space="preserve"> </w:t>
      </w:r>
      <w:r w:rsidR="00B75D41" w:rsidRPr="009E33BD">
        <w:rPr>
          <w:sz w:val="28"/>
          <w:szCs w:val="28"/>
        </w:rPr>
        <w:t xml:space="preserve">признании помещения </w:t>
      </w:r>
      <w:r w:rsidR="00E3401F" w:rsidRPr="009E33BD">
        <w:rPr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B75D41" w:rsidRPr="009E33BD">
        <w:rPr>
          <w:sz w:val="28"/>
          <w:szCs w:val="28"/>
        </w:rPr>
        <w:t>.</w:t>
      </w:r>
    </w:p>
    <w:p w:rsidR="000D125B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3.1.5.1. Основание для начала административной процедуры: </w:t>
      </w:r>
    </w:p>
    <w:p w:rsidR="00F30B93" w:rsidRPr="009E33BD" w:rsidRDefault="000D125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30B93" w:rsidRPr="009E33BD">
        <w:rPr>
          <w:sz w:val="28"/>
          <w:szCs w:val="28"/>
        </w:rPr>
        <w:t xml:space="preserve">подписание </w:t>
      </w:r>
      <w:r w:rsidR="0081265B" w:rsidRPr="009E33BD">
        <w:rPr>
          <w:sz w:val="28"/>
          <w:szCs w:val="28"/>
        </w:rPr>
        <w:t>решения</w:t>
      </w:r>
      <w:r w:rsidR="00B75D41" w:rsidRPr="009E33BD">
        <w:rPr>
          <w:sz w:val="28"/>
          <w:szCs w:val="28"/>
        </w:rPr>
        <w:t xml:space="preserve"> о признании </w:t>
      </w:r>
      <w:r w:rsidR="00E3401F" w:rsidRPr="009E33BD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9E33BD">
        <w:rPr>
          <w:sz w:val="28"/>
          <w:szCs w:val="28"/>
        </w:rPr>
        <w:t xml:space="preserve">или </w:t>
      </w:r>
      <w:r w:rsidR="0081265B" w:rsidRPr="009E33BD">
        <w:rPr>
          <w:sz w:val="28"/>
          <w:szCs w:val="28"/>
        </w:rPr>
        <w:t>решения</w:t>
      </w:r>
      <w:r w:rsidR="00227F09" w:rsidRPr="009E33BD">
        <w:rPr>
          <w:sz w:val="28"/>
          <w:szCs w:val="28"/>
        </w:rPr>
        <w:t xml:space="preserve"> об отказе </w:t>
      </w:r>
      <w:r w:rsidR="00B75D41" w:rsidRPr="009E33BD">
        <w:rPr>
          <w:sz w:val="28"/>
          <w:szCs w:val="28"/>
        </w:rPr>
        <w:t>в</w:t>
      </w:r>
      <w:r w:rsidR="00227F09" w:rsidRPr="009E33BD">
        <w:rPr>
          <w:sz w:val="28"/>
          <w:szCs w:val="28"/>
        </w:rPr>
        <w:t xml:space="preserve"> </w:t>
      </w:r>
      <w:r w:rsidR="00B75D41" w:rsidRPr="009E33BD">
        <w:rPr>
          <w:sz w:val="28"/>
          <w:szCs w:val="28"/>
        </w:rPr>
        <w:t xml:space="preserve">признании </w:t>
      </w:r>
      <w:r w:rsidR="00E3401F" w:rsidRPr="009E33BD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F30B93" w:rsidRPr="009E33BD">
        <w:rPr>
          <w:sz w:val="28"/>
          <w:szCs w:val="28"/>
        </w:rPr>
        <w:t>являющегося результатом пред</w:t>
      </w:r>
      <w:r w:rsidR="00B75D41" w:rsidRPr="009E33BD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9E33BD">
        <w:rPr>
          <w:sz w:val="28"/>
          <w:szCs w:val="28"/>
        </w:rPr>
        <w:t>решения</w:t>
      </w:r>
      <w:r w:rsidR="00B75D41" w:rsidRPr="009E33BD">
        <w:rPr>
          <w:sz w:val="28"/>
          <w:szCs w:val="28"/>
        </w:rPr>
        <w:t>.</w:t>
      </w:r>
      <w:proofErr w:type="gramEnd"/>
    </w:p>
    <w:p w:rsidR="00F30B93" w:rsidRPr="009E33BD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9E33BD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yellow"/>
        </w:rPr>
      </w:pPr>
      <w:proofErr w:type="gramStart"/>
      <w:r w:rsidRPr="009E33BD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9E33BD">
        <w:rPr>
          <w:sz w:val="28"/>
          <w:szCs w:val="28"/>
        </w:rPr>
        <w:t xml:space="preserve">авления </w:t>
      </w:r>
      <w:r w:rsidR="00036772" w:rsidRPr="009E33BD">
        <w:rPr>
          <w:sz w:val="28"/>
          <w:szCs w:val="28"/>
        </w:rPr>
        <w:t xml:space="preserve">муниципальной </w:t>
      </w:r>
      <w:r w:rsidR="000E396E" w:rsidRPr="009E33BD">
        <w:rPr>
          <w:sz w:val="28"/>
          <w:szCs w:val="28"/>
        </w:rPr>
        <w:t xml:space="preserve">услуги </w:t>
      </w:r>
      <w:r w:rsidRPr="009E33BD">
        <w:rPr>
          <w:sz w:val="28"/>
          <w:szCs w:val="28"/>
        </w:rPr>
        <w:t xml:space="preserve">не позднее </w:t>
      </w:r>
      <w:r w:rsidR="005813AE" w:rsidRPr="009E33BD">
        <w:rPr>
          <w:sz w:val="28"/>
          <w:szCs w:val="28"/>
        </w:rPr>
        <w:t>2</w:t>
      </w:r>
      <w:r w:rsidRPr="009E33BD">
        <w:rPr>
          <w:sz w:val="28"/>
          <w:szCs w:val="28"/>
        </w:rPr>
        <w:t xml:space="preserve"> рабоч</w:t>
      </w:r>
      <w:r w:rsidR="005813AE" w:rsidRPr="009E33BD">
        <w:rPr>
          <w:sz w:val="28"/>
          <w:szCs w:val="28"/>
        </w:rPr>
        <w:t>их</w:t>
      </w:r>
      <w:r w:rsidRPr="009E33BD">
        <w:rPr>
          <w:sz w:val="28"/>
          <w:szCs w:val="28"/>
        </w:rPr>
        <w:t xml:space="preserve"> дн</w:t>
      </w:r>
      <w:r w:rsidR="005813AE" w:rsidRPr="009E33BD">
        <w:rPr>
          <w:sz w:val="28"/>
          <w:szCs w:val="28"/>
        </w:rPr>
        <w:t>ей</w:t>
      </w:r>
      <w:r w:rsidRPr="009E33BD">
        <w:rPr>
          <w:sz w:val="28"/>
          <w:szCs w:val="28"/>
        </w:rPr>
        <w:t xml:space="preserve"> </w:t>
      </w:r>
      <w:r w:rsidRPr="009E33BD">
        <w:rPr>
          <w:sz w:val="28"/>
          <w:szCs w:val="28"/>
        </w:rPr>
        <w:lastRenderedPageBreak/>
        <w:t xml:space="preserve">с даты подписания </w:t>
      </w:r>
      <w:r w:rsidR="0081265B" w:rsidRPr="009E33BD">
        <w:rPr>
          <w:sz w:val="28"/>
          <w:szCs w:val="28"/>
        </w:rPr>
        <w:t>решения</w:t>
      </w:r>
      <w:r w:rsidR="00B75D41" w:rsidRPr="009E33BD">
        <w:rPr>
          <w:sz w:val="28"/>
          <w:szCs w:val="28"/>
        </w:rPr>
        <w:t xml:space="preserve"> о признании </w:t>
      </w:r>
      <w:r w:rsidR="00E3401F" w:rsidRPr="009E33BD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9E33BD">
        <w:rPr>
          <w:sz w:val="28"/>
          <w:szCs w:val="28"/>
        </w:rPr>
        <w:t xml:space="preserve">или </w:t>
      </w:r>
      <w:r w:rsidR="0081265B" w:rsidRPr="009E33BD">
        <w:rPr>
          <w:sz w:val="28"/>
          <w:szCs w:val="28"/>
        </w:rPr>
        <w:t>решения</w:t>
      </w:r>
      <w:r w:rsidR="00B75D41" w:rsidRPr="009E33BD">
        <w:rPr>
          <w:sz w:val="28"/>
          <w:szCs w:val="28"/>
        </w:rPr>
        <w:t xml:space="preserve"> об отказе</w:t>
      </w:r>
      <w:r w:rsidR="00227F09" w:rsidRPr="009E33BD">
        <w:rPr>
          <w:sz w:val="28"/>
          <w:szCs w:val="28"/>
        </w:rPr>
        <w:t xml:space="preserve"> </w:t>
      </w:r>
      <w:r w:rsidR="00B75D41" w:rsidRPr="009E33BD">
        <w:rPr>
          <w:sz w:val="28"/>
          <w:szCs w:val="28"/>
        </w:rPr>
        <w:t>в</w:t>
      </w:r>
      <w:r w:rsidR="00227F09" w:rsidRPr="009E33BD">
        <w:rPr>
          <w:sz w:val="28"/>
          <w:szCs w:val="28"/>
        </w:rPr>
        <w:t xml:space="preserve"> </w:t>
      </w:r>
      <w:r w:rsidR="00B75D41" w:rsidRPr="009E33BD">
        <w:rPr>
          <w:sz w:val="28"/>
          <w:szCs w:val="28"/>
        </w:rPr>
        <w:t xml:space="preserve">признании </w:t>
      </w:r>
      <w:r w:rsidR="00E3401F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A23687" w:rsidRPr="009E33BD">
        <w:rPr>
          <w:sz w:val="28"/>
          <w:szCs w:val="28"/>
        </w:rPr>
        <w:t>ежащим сносу или реконструкции.</w:t>
      </w:r>
      <w:proofErr w:type="gramEnd"/>
    </w:p>
    <w:p w:rsidR="003A1CF2" w:rsidRPr="009E33BD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33BD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9E33BD">
        <w:rPr>
          <w:sz w:val="28"/>
          <w:szCs w:val="28"/>
        </w:rPr>
        <w:t xml:space="preserve">заявителю </w:t>
      </w:r>
      <w:r w:rsidRPr="009E33BD">
        <w:rPr>
          <w:sz w:val="28"/>
          <w:szCs w:val="28"/>
        </w:rPr>
        <w:t xml:space="preserve">результат предоставления </w:t>
      </w:r>
      <w:r w:rsidR="00036772" w:rsidRPr="009E33BD">
        <w:rPr>
          <w:sz w:val="28"/>
          <w:szCs w:val="28"/>
        </w:rPr>
        <w:t>муниципальной</w:t>
      </w:r>
      <w:r w:rsidRPr="009E33BD">
        <w:rPr>
          <w:sz w:val="28"/>
          <w:szCs w:val="28"/>
        </w:rPr>
        <w:t xml:space="preserve"> услуги способом, указанным в заявлении не позднее </w:t>
      </w:r>
      <w:r w:rsidR="005813AE" w:rsidRPr="009E33BD">
        <w:rPr>
          <w:sz w:val="28"/>
          <w:szCs w:val="28"/>
        </w:rPr>
        <w:t>2 рабочих дней</w:t>
      </w:r>
      <w:r w:rsidRPr="009E33BD">
        <w:rPr>
          <w:sz w:val="28"/>
          <w:szCs w:val="28"/>
        </w:rPr>
        <w:t xml:space="preserve"> с даты подписани</w:t>
      </w:r>
      <w:r w:rsidR="003A1CF2" w:rsidRPr="009E33BD">
        <w:rPr>
          <w:sz w:val="28"/>
          <w:szCs w:val="28"/>
        </w:rPr>
        <w:t>я</w:t>
      </w:r>
      <w:r w:rsidRPr="009E33BD">
        <w:rPr>
          <w:sz w:val="28"/>
          <w:szCs w:val="28"/>
        </w:rPr>
        <w:t xml:space="preserve"> </w:t>
      </w:r>
      <w:r w:rsidR="005A3CC5" w:rsidRPr="009E33BD">
        <w:rPr>
          <w:sz w:val="28"/>
          <w:szCs w:val="28"/>
        </w:rPr>
        <w:t>решения</w:t>
      </w:r>
      <w:r w:rsidR="003A1CF2" w:rsidRPr="009E33BD">
        <w:rPr>
          <w:sz w:val="28"/>
          <w:szCs w:val="28"/>
        </w:rPr>
        <w:t xml:space="preserve"> о признании </w:t>
      </w:r>
      <w:r w:rsidR="00E3401F" w:rsidRPr="009E33BD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9E33BD">
        <w:rPr>
          <w:sz w:val="28"/>
          <w:szCs w:val="28"/>
        </w:rPr>
        <w:t xml:space="preserve">или </w:t>
      </w:r>
      <w:r w:rsidR="005A3CC5" w:rsidRPr="009E33BD">
        <w:rPr>
          <w:sz w:val="28"/>
          <w:szCs w:val="28"/>
        </w:rPr>
        <w:t>решения</w:t>
      </w:r>
      <w:r w:rsidR="003A1CF2" w:rsidRPr="009E33BD">
        <w:rPr>
          <w:sz w:val="28"/>
          <w:szCs w:val="28"/>
        </w:rPr>
        <w:t xml:space="preserve"> об отказе</w:t>
      </w:r>
      <w:r w:rsidR="00227F09" w:rsidRPr="009E33BD">
        <w:rPr>
          <w:sz w:val="28"/>
          <w:szCs w:val="28"/>
        </w:rPr>
        <w:t xml:space="preserve"> </w:t>
      </w:r>
      <w:r w:rsidR="00E3401F" w:rsidRPr="009E33B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E3401F" w:rsidRPr="009E33BD">
        <w:rPr>
          <w:sz w:val="28"/>
          <w:szCs w:val="28"/>
        </w:rPr>
        <w:t xml:space="preserve"> или реконструкции, </w:t>
      </w:r>
      <w:r w:rsidR="003A1CF2" w:rsidRPr="009E33BD">
        <w:rPr>
          <w:sz w:val="28"/>
          <w:szCs w:val="28"/>
        </w:rPr>
        <w:t xml:space="preserve">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9E33BD">
        <w:rPr>
          <w:sz w:val="28"/>
          <w:szCs w:val="28"/>
        </w:rPr>
        <w:t>решения</w:t>
      </w:r>
      <w:r w:rsidR="003A1CF2" w:rsidRPr="009E33BD">
        <w:rPr>
          <w:sz w:val="28"/>
          <w:szCs w:val="28"/>
        </w:rPr>
        <w:t>.</w:t>
      </w:r>
    </w:p>
    <w:p w:rsidR="00F25A21" w:rsidRPr="009E33BD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3BD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9E33BD">
        <w:rPr>
          <w:rFonts w:eastAsiaTheme="minorHAnsi"/>
          <w:sz w:val="28"/>
          <w:szCs w:val="28"/>
          <w:lang w:eastAsia="en-US"/>
        </w:rPr>
        <w:t>решения</w:t>
      </w:r>
      <w:r w:rsidRPr="009E33BD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9E33BD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9E33BD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9E33BD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9E33BD">
        <w:rPr>
          <w:sz w:val="28"/>
          <w:szCs w:val="28"/>
        </w:rPr>
        <w:t xml:space="preserve"> в администрации</w:t>
      </w:r>
      <w:r w:rsidRPr="009E33BD">
        <w:rPr>
          <w:sz w:val="28"/>
          <w:szCs w:val="28"/>
        </w:rPr>
        <w:t>.</w:t>
      </w:r>
    </w:p>
    <w:p w:rsidR="00F30B93" w:rsidRPr="009E33BD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9E33BD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9E33BD">
        <w:rPr>
          <w:szCs w:val="28"/>
        </w:rPr>
        <w:t>, собственнику жилого помещения</w:t>
      </w:r>
      <w:r w:rsidRPr="009E33BD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F401AE" w:rsidRPr="009E33BD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F401AE" w:rsidRPr="009E33BD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3.2.1. Предоставление муниципальной услуги на ЕПГУ и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 осуществляется в соответствии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sz w:val="28"/>
          <w:szCs w:val="28"/>
        </w:rPr>
        <w:t xml:space="preserve">3.2.2. Для получения муниципальной услуги через ЕПГУ или через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 w:rsidRPr="009E33BD">
        <w:rPr>
          <w:sz w:val="28"/>
          <w:szCs w:val="28"/>
        </w:rPr>
        <w:t xml:space="preserve">ии </w:t>
      </w:r>
      <w:r w:rsidRPr="009E33BD">
        <w:rPr>
          <w:color w:val="000000" w:themeColor="text1"/>
          <w:sz w:val="28"/>
          <w:szCs w:val="28"/>
        </w:rPr>
        <w:t>и ау</w:t>
      </w:r>
      <w:proofErr w:type="gramEnd"/>
      <w:r w:rsidRPr="009E33BD">
        <w:rPr>
          <w:color w:val="000000" w:themeColor="text1"/>
          <w:sz w:val="28"/>
          <w:szCs w:val="28"/>
        </w:rPr>
        <w:t xml:space="preserve">тентификации (далее – ЕСИА). 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3.2.3. Муниципальная услуга может быть получена через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 xml:space="preserve">, либо через ЕПГУ следующими способами: 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с обязательной личной явкой на прием в администрацию /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«МФЦ»;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без личной явки на прием в администрацию/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«МФЦ». 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3.2.4. Для получения муниципальной услуги без личной явки на приём </w:t>
      </w:r>
      <w:r w:rsidRPr="009E33BD">
        <w:rPr>
          <w:color w:val="000000" w:themeColor="text1"/>
          <w:sz w:val="28"/>
          <w:szCs w:val="28"/>
        </w:rPr>
        <w:br/>
        <w:t xml:space="preserve">в администрацию/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9E33BD">
        <w:rPr>
          <w:color w:val="000000" w:themeColor="text1"/>
          <w:sz w:val="28"/>
          <w:szCs w:val="28"/>
        </w:rPr>
        <w:t>заверения заявления</w:t>
      </w:r>
      <w:proofErr w:type="gramEnd"/>
      <w:r w:rsidRPr="009E33BD">
        <w:rPr>
          <w:color w:val="000000" w:themeColor="text1"/>
          <w:sz w:val="28"/>
          <w:szCs w:val="28"/>
        </w:rPr>
        <w:t xml:space="preserve"> и документов, поданных в электронной форме </w:t>
      </w:r>
      <w:r w:rsidRPr="009E33BD">
        <w:rPr>
          <w:color w:val="000000" w:themeColor="text1"/>
          <w:sz w:val="28"/>
          <w:szCs w:val="28"/>
        </w:rPr>
        <w:lastRenderedPageBreak/>
        <w:t xml:space="preserve">на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 xml:space="preserve"> или на ЕПГУ.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3.2.5. Для подачи заявления через ЕПГУ или через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 xml:space="preserve"> заявитель должен выполнить следующие действия: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пройти идентификацию и аутентификацию в ЕСИА;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в личном кабинете на ЕПГУ или на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 заполнить в электронной форме заявление на оказание муниципальной услуги;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в случае если заявитель выбрал способ оказания услуги с личной явкой </w:t>
      </w:r>
      <w:r w:rsidRPr="009E33BD">
        <w:rPr>
          <w:sz w:val="28"/>
          <w:szCs w:val="28"/>
        </w:rPr>
        <w:br/>
        <w:t xml:space="preserve">на прием в администрации– </w:t>
      </w:r>
      <w:proofErr w:type="gramStart"/>
      <w:r w:rsidRPr="009E33BD">
        <w:rPr>
          <w:sz w:val="28"/>
          <w:szCs w:val="28"/>
        </w:rPr>
        <w:t>пр</w:t>
      </w:r>
      <w:proofErr w:type="gramEnd"/>
      <w:r w:rsidRPr="009E33BD">
        <w:rPr>
          <w:sz w:val="28"/>
          <w:szCs w:val="28"/>
        </w:rPr>
        <w:t>иложить к заявлению электронные документы;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в случае если заявитель выбрал способ оказания муниципальной услуги без личной явки на прием в администрацию: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 нотариуса (в случаях, если </w:t>
      </w:r>
      <w:r w:rsidRPr="009E33BD">
        <w:rPr>
          <w:sz w:val="28"/>
          <w:szCs w:val="28"/>
        </w:rPr>
        <w:br/>
        <w:t xml:space="preserve">в соответствии с требованиями законодательства Российской Федерации </w:t>
      </w:r>
      <w:r w:rsidRPr="009E33BD">
        <w:rPr>
          <w:sz w:val="28"/>
          <w:szCs w:val="28"/>
        </w:rPr>
        <w:br/>
        <w:t>в отношении документов установлено требование о нотариальном свидетельствовании верности их копий);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направить пакет электронных документов в администрацию посредством функционала Е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 или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. 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3.2.6. В результате направления пакета электронных документов посредством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, либо через ЕПГУ в соответствии с требованиями пункта 3.2.5 административного регламента автоматизированной информационной системой межведомственного электронного взаимодействия </w:t>
      </w:r>
      <w:r w:rsidR="00192B29">
        <w:rPr>
          <w:sz w:val="28"/>
          <w:szCs w:val="28"/>
        </w:rPr>
        <w:t>Республики Хакасия</w:t>
      </w:r>
      <w:r w:rsidRPr="009E33BD">
        <w:rPr>
          <w:sz w:val="28"/>
          <w:szCs w:val="28"/>
        </w:rPr>
        <w:t xml:space="preserve"> (далее – </w:t>
      </w:r>
      <w:r w:rsidR="00192B29">
        <w:rPr>
          <w:sz w:val="28"/>
          <w:szCs w:val="28"/>
        </w:rPr>
        <w:t>СМЭВ</w:t>
      </w:r>
      <w:r w:rsidRPr="009E33BD">
        <w:rPr>
          <w:sz w:val="28"/>
          <w:szCs w:val="28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 или ЕПГУ. 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3.2.7.  При предоставлении муниципальной услуги через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формирует проект решения на основании документов, поступивших через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>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9E33BD">
        <w:rPr>
          <w:color w:val="000000" w:themeColor="text1"/>
          <w:sz w:val="28"/>
          <w:szCs w:val="28"/>
        </w:rPr>
        <w:t>формы о принятом решении и переводит дело в архив;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уведомляет заявителя о принятом решении с помощью указанных </w:t>
      </w:r>
      <w:r w:rsidRPr="009E33BD">
        <w:rPr>
          <w:color w:val="000000" w:themeColor="text1"/>
          <w:sz w:val="28"/>
          <w:szCs w:val="28"/>
        </w:rPr>
        <w:br/>
        <w:t>в заявлении сре</w:t>
      </w:r>
      <w:proofErr w:type="gramStart"/>
      <w:r w:rsidRPr="009E33BD">
        <w:rPr>
          <w:color w:val="000000" w:themeColor="text1"/>
          <w:sz w:val="28"/>
          <w:szCs w:val="28"/>
        </w:rPr>
        <w:t>дств св</w:t>
      </w:r>
      <w:proofErr w:type="gramEnd"/>
      <w:r w:rsidRPr="009E33BD">
        <w:rPr>
          <w:color w:val="000000" w:themeColor="text1"/>
          <w:sz w:val="28"/>
          <w:szCs w:val="28"/>
        </w:rPr>
        <w:t xml:space="preserve">язи, затем направляет документ способом, указанным </w:t>
      </w:r>
      <w:r w:rsidRPr="009E33BD">
        <w:rPr>
          <w:color w:val="000000" w:themeColor="text1"/>
          <w:sz w:val="28"/>
          <w:szCs w:val="28"/>
        </w:rPr>
        <w:br/>
        <w:t xml:space="preserve"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</w:t>
      </w:r>
      <w:r w:rsidRPr="009E33BD">
        <w:rPr>
          <w:color w:val="000000" w:themeColor="text1"/>
          <w:sz w:val="28"/>
          <w:szCs w:val="28"/>
        </w:rPr>
        <w:lastRenderedPageBreak/>
        <w:t>решение, в Личный кабинет заявителя.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3.2.8.  При предоставлении муниципальной  услуги через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 xml:space="preserve">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/работник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 выполняет следующие действия: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E33BD">
        <w:rPr>
          <w:color w:val="000000" w:themeColor="text1"/>
          <w:sz w:val="28"/>
          <w:szCs w:val="28"/>
        </w:rPr>
        <w:t xml:space="preserve">в день регистрации запроса </w:t>
      </w:r>
      <w:r w:rsidRPr="009E33BD">
        <w:rPr>
          <w:sz w:val="28"/>
          <w:szCs w:val="28"/>
        </w:rPr>
        <w:t>формирует через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9E33BD">
        <w:rPr>
          <w:sz w:val="28"/>
          <w:szCs w:val="28"/>
        </w:rPr>
        <w:t xml:space="preserve"> </w:t>
      </w:r>
      <w:r w:rsidR="00192B29">
        <w:rPr>
          <w:sz w:val="28"/>
          <w:szCs w:val="28"/>
        </w:rPr>
        <w:t>Д</w:t>
      </w:r>
      <w:r w:rsidRPr="009E33BD">
        <w:rPr>
          <w:sz w:val="28"/>
          <w:szCs w:val="28"/>
        </w:rPr>
        <w:t>ело переводит в статус «Заявитель приглаше</w:t>
      </w:r>
      <w:r w:rsidR="00A23687" w:rsidRPr="009E33BD">
        <w:rPr>
          <w:sz w:val="28"/>
          <w:szCs w:val="28"/>
        </w:rPr>
        <w:t xml:space="preserve">н на прием». Прием назначается </w:t>
      </w:r>
      <w:r w:rsidRPr="009E33BD">
        <w:rPr>
          <w:sz w:val="28"/>
          <w:szCs w:val="28"/>
        </w:rPr>
        <w:t>на ближайшую свободную дату и время в соответствии с графиком работы администрации.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в случае неявки заявителя на прием</w:t>
      </w:r>
      <w:r w:rsidR="00A23687" w:rsidRPr="009E33BD">
        <w:rPr>
          <w:sz w:val="28"/>
          <w:szCs w:val="28"/>
        </w:rPr>
        <w:t xml:space="preserve"> в назначенное время заявление </w:t>
      </w:r>
      <w:r w:rsidRPr="009E33BD">
        <w:rPr>
          <w:sz w:val="28"/>
          <w:szCs w:val="28"/>
        </w:rPr>
        <w:t>и документы хранятся в течение 30 календарных дней, затем должностное лицо администрац</w:t>
      </w:r>
      <w:r w:rsidR="00A23687" w:rsidRPr="009E33BD">
        <w:rPr>
          <w:sz w:val="28"/>
          <w:szCs w:val="28"/>
        </w:rPr>
        <w:t xml:space="preserve">ии, наделенное, в соответствии </w:t>
      </w:r>
      <w:r w:rsidRPr="009E33BD">
        <w:rPr>
          <w:sz w:val="28"/>
          <w:szCs w:val="28"/>
        </w:rPr>
        <w:t xml:space="preserve">с должностным регламентом, функциями по приему заявлений и документов через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>, либо через ЕПГУ переводит документы в архив.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9E33BD">
        <w:rPr>
          <w:sz w:val="28"/>
          <w:szCs w:val="28"/>
        </w:rPr>
        <w:t>,</w:t>
      </w:r>
      <w:proofErr w:type="gramEnd"/>
      <w:r w:rsidRPr="009E33BD">
        <w:rPr>
          <w:sz w:val="28"/>
          <w:szCs w:val="28"/>
        </w:rPr>
        <w:t xml:space="preserve"> если заявитель явился позже, он обслуживается в </w:t>
      </w:r>
      <w:r w:rsidR="00A23687" w:rsidRPr="009E33BD">
        <w:rPr>
          <w:sz w:val="28"/>
          <w:szCs w:val="28"/>
        </w:rPr>
        <w:t xml:space="preserve">порядке живой очереди. В любом </w:t>
      </w:r>
      <w:r w:rsidRPr="009E33BD">
        <w:rPr>
          <w:sz w:val="28"/>
          <w:szCs w:val="28"/>
        </w:rPr>
        <w:t>из случаев должностное лицо администрации, ведущее прием, отмечает факт явки заявителя, дело переводит в статус «Прием заявителя окончен».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</w:t>
      </w:r>
      <w:r w:rsidR="00A23687" w:rsidRPr="009E33BD">
        <w:rPr>
          <w:sz w:val="28"/>
          <w:szCs w:val="28"/>
        </w:rPr>
        <w:t xml:space="preserve">луги заполняет предусмотренные </w:t>
      </w:r>
      <w:r w:rsidRPr="009E33BD">
        <w:rPr>
          <w:sz w:val="28"/>
          <w:szCs w:val="28"/>
        </w:rPr>
        <w:t>формы о принятом решении и переводит дело в архив.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 xml:space="preserve">Должностное лицо администрации 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 или ЕПГУ.</w:t>
      </w:r>
      <w:proofErr w:type="gramEnd"/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</w:t>
      </w:r>
      <w:r w:rsidR="00A23687" w:rsidRPr="009E33BD">
        <w:rPr>
          <w:sz w:val="28"/>
          <w:szCs w:val="28"/>
        </w:rPr>
        <w:t xml:space="preserve">онной подписью, днем обращения </w:t>
      </w:r>
      <w:r w:rsidRPr="009E33BD">
        <w:rPr>
          <w:sz w:val="28"/>
          <w:szCs w:val="28"/>
        </w:rPr>
        <w:t xml:space="preserve">за предоставлением муниципальной услуги считается дата регистрации приема документов на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 или ЕПГУ. 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sz w:val="28"/>
          <w:szCs w:val="28"/>
        </w:rPr>
        <w:t>В случае</w:t>
      </w:r>
      <w:proofErr w:type="gramStart"/>
      <w:r w:rsidRPr="009E33BD">
        <w:rPr>
          <w:sz w:val="28"/>
          <w:szCs w:val="28"/>
        </w:rPr>
        <w:t>,</w:t>
      </w:r>
      <w:proofErr w:type="gramEnd"/>
      <w:r w:rsidRPr="009E33BD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</w:t>
      </w:r>
      <w:r w:rsidRPr="009E33BD">
        <w:rPr>
          <w:color w:val="000000" w:themeColor="text1"/>
          <w:sz w:val="28"/>
          <w:szCs w:val="28"/>
        </w:rPr>
        <w:t xml:space="preserve">, днем обращения за предоставлением муниципальной услуги считается дата личной </w:t>
      </w:r>
      <w:r w:rsidR="00A23687" w:rsidRPr="009E33BD">
        <w:rPr>
          <w:color w:val="000000" w:themeColor="text1"/>
          <w:sz w:val="28"/>
          <w:szCs w:val="28"/>
        </w:rPr>
        <w:t xml:space="preserve">явки заявителя в администрацию </w:t>
      </w:r>
      <w:r w:rsidRPr="009E33BD">
        <w:rPr>
          <w:color w:val="000000" w:themeColor="text1"/>
          <w:sz w:val="28"/>
          <w:szCs w:val="28"/>
        </w:rPr>
        <w:t>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lastRenderedPageBreak/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>, либо на ЕПГУ.</w:t>
      </w:r>
    </w:p>
    <w:p w:rsidR="00F401AE" w:rsidRPr="009E33BD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3.2.10. Администрация/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 при поступлении документов от заявителя посредством </w:t>
      </w:r>
      <w:r w:rsidR="000D125B">
        <w:rPr>
          <w:color w:val="000000" w:themeColor="text1"/>
          <w:sz w:val="28"/>
          <w:szCs w:val="28"/>
        </w:rPr>
        <w:t>ПГУ РХ</w:t>
      </w:r>
      <w:r w:rsidRPr="009E33BD">
        <w:rPr>
          <w:color w:val="000000" w:themeColor="text1"/>
          <w:sz w:val="28"/>
          <w:szCs w:val="28"/>
        </w:rPr>
        <w:t xml:space="preserve">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</w:t>
      </w:r>
      <w:r w:rsidRPr="009E33BD">
        <w:rPr>
          <w:sz w:val="28"/>
          <w:szCs w:val="28"/>
        </w:rPr>
        <w:t>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9E33BD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3.3</w:t>
      </w:r>
      <w:r w:rsidR="00F401AE" w:rsidRPr="009E33BD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9E33BD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3.</w:t>
      </w:r>
      <w:r w:rsidR="002F33C0" w:rsidRPr="009E33BD">
        <w:rPr>
          <w:color w:val="000000" w:themeColor="text1"/>
          <w:sz w:val="28"/>
          <w:szCs w:val="28"/>
        </w:rPr>
        <w:t>3</w:t>
      </w:r>
      <w:r w:rsidRPr="009E33BD">
        <w:rPr>
          <w:color w:val="000000" w:themeColor="text1"/>
          <w:sz w:val="28"/>
          <w:szCs w:val="28"/>
        </w:rPr>
        <w:t xml:space="preserve">.1. </w:t>
      </w:r>
      <w:proofErr w:type="gramStart"/>
      <w:r w:rsidRPr="009E33BD">
        <w:rPr>
          <w:color w:val="000000" w:themeColor="text1"/>
          <w:sz w:val="28"/>
          <w:szCs w:val="28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192B29">
        <w:rPr>
          <w:color w:val="000000" w:themeColor="text1"/>
          <w:sz w:val="28"/>
          <w:szCs w:val="28"/>
        </w:rPr>
        <w:t xml:space="preserve"> </w:t>
      </w:r>
      <w:r w:rsidRPr="009E33BD">
        <w:rPr>
          <w:color w:val="000000" w:themeColor="text1"/>
          <w:sz w:val="28"/>
          <w:szCs w:val="28"/>
        </w:rPr>
        <w:t>(или</w:t>
      </w:r>
      <w:proofErr w:type="gramEnd"/>
      <w:r w:rsidRPr="009E33BD">
        <w:rPr>
          <w:color w:val="000000" w:themeColor="text1"/>
          <w:sz w:val="28"/>
          <w:szCs w:val="28"/>
        </w:rPr>
        <w:t>) ошибок с изложением сути допущенных опечаток и</w:t>
      </w:r>
      <w:r w:rsidR="00192B29">
        <w:rPr>
          <w:color w:val="000000" w:themeColor="text1"/>
          <w:sz w:val="28"/>
          <w:szCs w:val="28"/>
        </w:rPr>
        <w:t xml:space="preserve"> </w:t>
      </w:r>
      <w:r w:rsidRPr="009E33BD">
        <w:rPr>
          <w:color w:val="000000" w:themeColor="text1"/>
          <w:sz w:val="28"/>
          <w:szCs w:val="28"/>
        </w:rPr>
        <w:t>(или) ошибок и приложением копии документа, содержащего опечатки и</w:t>
      </w:r>
      <w:r w:rsidR="00192B29">
        <w:rPr>
          <w:color w:val="000000" w:themeColor="text1"/>
          <w:sz w:val="28"/>
          <w:szCs w:val="28"/>
        </w:rPr>
        <w:t xml:space="preserve"> </w:t>
      </w:r>
      <w:r w:rsidRPr="009E33BD">
        <w:rPr>
          <w:color w:val="000000" w:themeColor="text1"/>
          <w:sz w:val="28"/>
          <w:szCs w:val="28"/>
        </w:rPr>
        <w:t>(или) ошибки.</w:t>
      </w:r>
    </w:p>
    <w:p w:rsidR="00F401AE" w:rsidRPr="009E33BD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3.3</w:t>
      </w:r>
      <w:r w:rsidR="00F401AE" w:rsidRPr="009E33BD">
        <w:rPr>
          <w:color w:val="000000" w:themeColor="text1"/>
          <w:sz w:val="28"/>
          <w:szCs w:val="28"/>
        </w:rPr>
        <w:t xml:space="preserve">.2. </w:t>
      </w:r>
      <w:proofErr w:type="gramStart"/>
      <w:r w:rsidR="00F401AE" w:rsidRPr="009E33BD">
        <w:rPr>
          <w:color w:val="000000" w:themeColor="text1"/>
          <w:sz w:val="28"/>
          <w:szCs w:val="28"/>
        </w:rPr>
        <w:t>В течение 5 рабочих дней со дня регистрации заявления об исправлении опечаток и</w:t>
      </w:r>
      <w:r w:rsidR="00192B29">
        <w:rPr>
          <w:color w:val="000000" w:themeColor="text1"/>
          <w:sz w:val="28"/>
          <w:szCs w:val="28"/>
        </w:rPr>
        <w:t xml:space="preserve"> </w:t>
      </w:r>
      <w:r w:rsidR="00F401AE" w:rsidRPr="009E33BD">
        <w:rPr>
          <w:color w:val="000000" w:themeColor="text1"/>
          <w:sz w:val="28"/>
          <w:szCs w:val="28"/>
        </w:rPr>
        <w:t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="00F401AE" w:rsidRPr="009E33BD">
        <w:rPr>
          <w:color w:val="000000" w:themeColor="text1"/>
          <w:sz w:val="28"/>
          <w:szCs w:val="28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9E33BD">
        <w:rPr>
          <w:color w:val="000000" w:themeColor="text1"/>
          <w:sz w:val="28"/>
          <w:szCs w:val="28"/>
        </w:rPr>
        <w:t>и(</w:t>
      </w:r>
      <w:proofErr w:type="gramEnd"/>
      <w:r w:rsidR="00F401AE" w:rsidRPr="009E33BD">
        <w:rPr>
          <w:color w:val="000000" w:themeColor="text1"/>
          <w:sz w:val="28"/>
          <w:szCs w:val="28"/>
        </w:rPr>
        <w:t>или) ошибок.</w:t>
      </w:r>
    </w:p>
    <w:p w:rsidR="00736C14" w:rsidRPr="009E33BD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9E33BD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szCs w:val="28"/>
        </w:rPr>
      </w:pPr>
      <w:r w:rsidRPr="009E33BD">
        <w:rPr>
          <w:b/>
          <w:color w:val="000000" w:themeColor="text1"/>
          <w:szCs w:val="28"/>
        </w:rPr>
        <w:t xml:space="preserve">4. Формы </w:t>
      </w:r>
      <w:proofErr w:type="gramStart"/>
      <w:r w:rsidRPr="009E33BD">
        <w:rPr>
          <w:b/>
          <w:color w:val="000000" w:themeColor="text1"/>
          <w:szCs w:val="28"/>
        </w:rPr>
        <w:t>контроля за</w:t>
      </w:r>
      <w:proofErr w:type="gramEnd"/>
      <w:r w:rsidRPr="009E33BD">
        <w:rPr>
          <w:b/>
          <w:color w:val="000000" w:themeColor="text1"/>
          <w:szCs w:val="28"/>
        </w:rPr>
        <w:t xml:space="preserve"> </w:t>
      </w:r>
      <w:r w:rsidRPr="009E33BD">
        <w:rPr>
          <w:b/>
          <w:szCs w:val="28"/>
        </w:rPr>
        <w:t>исполнением административного регламента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>4.1. Порядок осуществления те</w:t>
      </w:r>
      <w:r w:rsidR="00A23687" w:rsidRPr="009E33BD">
        <w:rPr>
          <w:szCs w:val="28"/>
        </w:rPr>
        <w:t xml:space="preserve">кущего </w:t>
      </w:r>
      <w:proofErr w:type="gramStart"/>
      <w:r w:rsidR="00A23687" w:rsidRPr="009E33BD">
        <w:rPr>
          <w:szCs w:val="28"/>
        </w:rPr>
        <w:t>контроля за</w:t>
      </w:r>
      <w:proofErr w:type="gramEnd"/>
      <w:r w:rsidR="00A23687" w:rsidRPr="009E33BD">
        <w:rPr>
          <w:szCs w:val="28"/>
        </w:rPr>
        <w:t xml:space="preserve"> соблюдением </w:t>
      </w:r>
      <w:r w:rsidRPr="009E33BD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9E33BD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</w:t>
      </w:r>
      <w:r w:rsidRPr="009E33BD">
        <w:rPr>
          <w:szCs w:val="28"/>
        </w:rPr>
        <w:lastRenderedPageBreak/>
        <w:t>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В целях осуществления </w:t>
      </w:r>
      <w:proofErr w:type="gramStart"/>
      <w:r w:rsidRPr="009E33BD">
        <w:rPr>
          <w:szCs w:val="28"/>
        </w:rPr>
        <w:t>контроля за</w:t>
      </w:r>
      <w:proofErr w:type="gramEnd"/>
      <w:r w:rsidRPr="009E33BD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>Плановые проверки предоставления муниципальной услуги проводятся</w:t>
      </w:r>
      <w:r w:rsidR="00A23687" w:rsidRPr="009E33BD">
        <w:rPr>
          <w:szCs w:val="28"/>
        </w:rPr>
        <w:t xml:space="preserve"> </w:t>
      </w:r>
      <w:r w:rsidRPr="009E33BD">
        <w:rPr>
          <w:szCs w:val="28"/>
        </w:rPr>
        <w:t>не реже одного раза в три года в соответствии с планом проведения проверок, утвержденным контролирующим органом.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О проведении проверки исполнения административных регламентов </w:t>
      </w:r>
      <w:r w:rsidRPr="009E33BD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</w:t>
      </w:r>
      <w:r w:rsidRPr="009E33BD">
        <w:rPr>
          <w:szCs w:val="28"/>
        </w:rPr>
        <w:br/>
        <w:t>при проверке нарушений.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401AE" w:rsidRPr="009E33B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E33BD">
        <w:rPr>
          <w:szCs w:val="28"/>
        </w:rPr>
        <w:t xml:space="preserve">Контроль соблюдения работниками </w:t>
      </w:r>
      <w:r w:rsidR="00DD757B">
        <w:rPr>
          <w:szCs w:val="28"/>
        </w:rPr>
        <w:t>ГАУ РХ</w:t>
      </w:r>
      <w:r w:rsidRPr="009E33BD">
        <w:rPr>
          <w:szCs w:val="28"/>
        </w:rPr>
        <w:t xml:space="preserve"> «МФЦ» последовательности действий, определенных административными процедурами, осуществляется руководителем обособленного подразделения </w:t>
      </w:r>
      <w:r w:rsidR="00DD757B">
        <w:rPr>
          <w:szCs w:val="28"/>
        </w:rPr>
        <w:t>ГАУ РХ</w:t>
      </w:r>
      <w:r w:rsidRPr="009E33BD">
        <w:rPr>
          <w:szCs w:val="28"/>
        </w:rPr>
        <w:t xml:space="preserve"> «МФЦ».</w:t>
      </w:r>
    </w:p>
    <w:p w:rsidR="00192B29" w:rsidRPr="009E33BD" w:rsidRDefault="00192B29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036772" w:rsidRPr="009E33BD" w:rsidRDefault="00036772" w:rsidP="008C00A1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9E33BD">
        <w:rPr>
          <w:b/>
          <w:sz w:val="28"/>
          <w:szCs w:val="28"/>
        </w:rPr>
        <w:t xml:space="preserve">5. </w:t>
      </w:r>
      <w:proofErr w:type="gramStart"/>
      <w:r w:rsidRPr="009E33BD">
        <w:rPr>
          <w:b/>
          <w:sz w:val="28"/>
          <w:szCs w:val="28"/>
        </w:rPr>
        <w:t>Досудебный (внесудебный) порядок обжалования решений и действий бездействия) органа, предоставляющего муниципальную услугу,</w:t>
      </w:r>
      <w:r w:rsidR="00A23687" w:rsidRPr="009E33BD">
        <w:rPr>
          <w:b/>
          <w:sz w:val="28"/>
          <w:szCs w:val="28"/>
        </w:rPr>
        <w:t xml:space="preserve"> </w:t>
      </w:r>
      <w:proofErr w:type="gramEnd"/>
    </w:p>
    <w:p w:rsidR="00036772" w:rsidRPr="009E33BD" w:rsidRDefault="00036772" w:rsidP="008C00A1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9E33BD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9E33BD">
        <w:rPr>
          <w:sz w:val="28"/>
          <w:szCs w:val="28"/>
        </w:rPr>
        <w:t xml:space="preserve"> </w:t>
      </w:r>
      <w:r w:rsidRPr="009E33BD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9E33BD">
        <w:rPr>
          <w:sz w:val="28"/>
          <w:szCs w:val="28"/>
        </w:rPr>
        <w:t xml:space="preserve"> </w:t>
      </w:r>
      <w:r w:rsidRPr="009E33BD">
        <w:rPr>
          <w:b/>
          <w:sz w:val="28"/>
          <w:szCs w:val="28"/>
        </w:rPr>
        <w:t>предоставления государственных и муниципальных услуг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9E33BD">
        <w:rPr>
          <w:sz w:val="28"/>
          <w:szCs w:val="28"/>
        </w:rPr>
        <w:br/>
        <w:t>№ 210-ФЗ;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A23687" w:rsidRPr="009E33BD">
        <w:rPr>
          <w:sz w:val="28"/>
          <w:szCs w:val="28"/>
        </w:rPr>
        <w:t xml:space="preserve">офункциональный центр, решения </w:t>
      </w:r>
      <w:r w:rsidRPr="009E33BD">
        <w:rPr>
          <w:sz w:val="28"/>
          <w:szCs w:val="28"/>
        </w:rPr>
        <w:t>и действия (бездействие) которого обжалуются, возложена</w:t>
      </w:r>
      <w:r w:rsidR="00A23687" w:rsidRPr="009E33BD">
        <w:rPr>
          <w:sz w:val="28"/>
          <w:szCs w:val="28"/>
        </w:rPr>
        <w:t xml:space="preserve"> функция </w:t>
      </w:r>
      <w:r w:rsidRPr="009E33BD">
        <w:rPr>
          <w:sz w:val="28"/>
          <w:szCs w:val="28"/>
        </w:rPr>
        <w:t>по предоставлению соответствующих муниципальных</w:t>
      </w:r>
      <w:r w:rsidR="00A23687" w:rsidRPr="009E33BD">
        <w:rPr>
          <w:sz w:val="28"/>
          <w:szCs w:val="28"/>
        </w:rPr>
        <w:t xml:space="preserve"> услуг в полном объеме </w:t>
      </w:r>
      <w:r w:rsidRPr="009E33BD">
        <w:rPr>
          <w:sz w:val="28"/>
          <w:szCs w:val="28"/>
        </w:rPr>
        <w:t>в порядке, определенном частью 1.3 статьи 16 Федерального закона № 210-ФЗ;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E33BD" w:rsidDel="009F0626">
        <w:rPr>
          <w:sz w:val="28"/>
          <w:szCs w:val="28"/>
        </w:rPr>
        <w:t xml:space="preserve"> </w:t>
      </w:r>
      <w:r w:rsidRPr="009E33BD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6D75D7">
        <w:rPr>
          <w:sz w:val="28"/>
          <w:szCs w:val="28"/>
        </w:rPr>
        <w:t>Республики Хакасия</w:t>
      </w:r>
      <w:r w:rsidRPr="009E33BD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6D75D7">
        <w:rPr>
          <w:sz w:val="28"/>
          <w:szCs w:val="28"/>
        </w:rPr>
        <w:t>Республики Хакасия</w:t>
      </w:r>
      <w:r w:rsidRPr="009E33BD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9E33BD">
        <w:rPr>
          <w:sz w:val="28"/>
          <w:szCs w:val="28"/>
        </w:rPr>
        <w:br/>
        <w:t xml:space="preserve">и иными нормативными правовыми актами </w:t>
      </w:r>
      <w:r w:rsidR="006D75D7">
        <w:rPr>
          <w:sz w:val="28"/>
          <w:szCs w:val="28"/>
        </w:rPr>
        <w:t>Республики Хакасия</w:t>
      </w:r>
      <w:r w:rsidRPr="009E33BD">
        <w:rPr>
          <w:sz w:val="28"/>
          <w:szCs w:val="28"/>
        </w:rPr>
        <w:t>, муниципальными правовыми актами.</w:t>
      </w:r>
      <w:proofErr w:type="gramEnd"/>
      <w:r w:rsidRPr="009E33B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D75D7">
        <w:rPr>
          <w:sz w:val="28"/>
          <w:szCs w:val="28"/>
        </w:rPr>
        <w:t>Республики Хакасия</w:t>
      </w:r>
      <w:r w:rsidRPr="009E33BD">
        <w:rPr>
          <w:sz w:val="28"/>
          <w:szCs w:val="28"/>
        </w:rPr>
        <w:t>, муниципальными правовыми актами;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A23687" w:rsidRPr="009E33BD">
        <w:rPr>
          <w:sz w:val="28"/>
          <w:szCs w:val="28"/>
        </w:rPr>
        <w:t>нного срока таких исправлений.</w:t>
      </w:r>
      <w:proofErr w:type="gramEnd"/>
      <w:r w:rsidR="00A23687" w:rsidRPr="009E33BD">
        <w:rPr>
          <w:sz w:val="28"/>
          <w:szCs w:val="28"/>
        </w:rPr>
        <w:t xml:space="preserve"> </w:t>
      </w:r>
      <w:r w:rsidRPr="009E33B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A23687" w:rsidRPr="009E33BD">
        <w:rPr>
          <w:sz w:val="28"/>
          <w:szCs w:val="28"/>
        </w:rPr>
        <w:t xml:space="preserve">центра возможно в случае, если </w:t>
      </w:r>
      <w:r w:rsidRPr="009E33BD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9E33BD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6D75D7">
        <w:rPr>
          <w:sz w:val="28"/>
          <w:szCs w:val="28"/>
        </w:rPr>
        <w:t>Республики Хакасия</w:t>
      </w:r>
      <w:r w:rsidRPr="009E33BD">
        <w:rPr>
          <w:sz w:val="28"/>
          <w:szCs w:val="28"/>
        </w:rPr>
        <w:t>, муниципальными правовыми актами.</w:t>
      </w:r>
      <w:proofErr w:type="gramEnd"/>
      <w:r w:rsidRPr="009E33B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9E33BD">
        <w:rPr>
          <w:sz w:val="28"/>
          <w:szCs w:val="28"/>
        </w:rPr>
        <w:lastRenderedPageBreak/>
        <w:t>многофункционального центра, работника многофункционального центра во</w:t>
      </w:r>
      <w:r w:rsidR="00A23687" w:rsidRPr="009E33BD">
        <w:rPr>
          <w:sz w:val="28"/>
          <w:szCs w:val="28"/>
        </w:rPr>
        <w:t xml:space="preserve">зможно в случае, если </w:t>
      </w:r>
      <w:r w:rsidRPr="009E33BD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</w:t>
      </w:r>
      <w:r w:rsidR="00A23687" w:rsidRPr="009E33BD">
        <w:rPr>
          <w:sz w:val="28"/>
          <w:szCs w:val="28"/>
        </w:rPr>
        <w:t xml:space="preserve"> (или) недостоверность которых </w:t>
      </w:r>
      <w:r w:rsidRPr="009E33BD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5.3. Жалоба согласно Приложению </w:t>
      </w:r>
      <w:r w:rsidR="00A23687" w:rsidRPr="009E33BD">
        <w:rPr>
          <w:sz w:val="28"/>
          <w:szCs w:val="28"/>
        </w:rPr>
        <w:t>№</w:t>
      </w:r>
      <w:r w:rsidR="0041745D" w:rsidRPr="009E33BD">
        <w:rPr>
          <w:sz w:val="28"/>
          <w:szCs w:val="28"/>
        </w:rPr>
        <w:t>3</w:t>
      </w:r>
      <w:r w:rsidRPr="009E33BD">
        <w:rPr>
          <w:sz w:val="28"/>
          <w:szCs w:val="28"/>
        </w:rPr>
        <w:t xml:space="preserve"> подается в письменной форме </w:t>
      </w:r>
      <w:r w:rsidRPr="009E33BD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> «МФЦ»</w:t>
      </w:r>
      <w:r w:rsidR="00A23687" w:rsidRPr="009E33BD">
        <w:rPr>
          <w:sz w:val="28"/>
          <w:szCs w:val="28"/>
        </w:rPr>
        <w:t xml:space="preserve">. Жалобы </w:t>
      </w:r>
      <w:r w:rsidRPr="009E33BD">
        <w:rPr>
          <w:sz w:val="28"/>
          <w:szCs w:val="28"/>
        </w:rPr>
        <w:t>на решения и действия (бездействие) руководителя органа, предоставляющего муниципальную услугу, подаются в вышестоящи</w:t>
      </w:r>
      <w:r w:rsidR="00A23687" w:rsidRPr="009E33BD">
        <w:rPr>
          <w:sz w:val="28"/>
          <w:szCs w:val="28"/>
        </w:rPr>
        <w:t xml:space="preserve">й орган (при его наличии) либо </w:t>
      </w:r>
      <w:r w:rsidRPr="009E33BD">
        <w:rPr>
          <w:sz w:val="28"/>
          <w:szCs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 подаются руководителю этого многофункционального центра. Жалобы на решения и действия (бездействие)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 подаются учредителю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«МФЦ». 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>, а также может быть принята при личном приеме заявителя.</w:t>
      </w:r>
      <w:proofErr w:type="gramEnd"/>
      <w:r w:rsidRPr="009E33BD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</w:t>
      </w:r>
      <w:r w:rsidR="000D125B">
        <w:rPr>
          <w:sz w:val="28"/>
          <w:szCs w:val="28"/>
        </w:rPr>
        <w:t>ПГУ РХ</w:t>
      </w:r>
      <w:r w:rsidRPr="009E33BD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9E33BD">
          <w:rPr>
            <w:sz w:val="28"/>
            <w:szCs w:val="28"/>
          </w:rPr>
          <w:t>части 5 статьи 11.2</w:t>
        </w:r>
      </w:hyperlink>
      <w:r w:rsidRPr="009E33BD">
        <w:rPr>
          <w:sz w:val="28"/>
          <w:szCs w:val="28"/>
        </w:rPr>
        <w:t xml:space="preserve"> Федерального закона № 210-ФЗ.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DD757B">
        <w:rPr>
          <w:sz w:val="28"/>
          <w:szCs w:val="28"/>
        </w:rPr>
        <w:lastRenderedPageBreak/>
        <w:t>ГАУ РХ</w:t>
      </w:r>
      <w:r w:rsidRPr="009E33BD">
        <w:rPr>
          <w:sz w:val="28"/>
          <w:szCs w:val="28"/>
        </w:rPr>
        <w:t>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A23687" w:rsidRPr="009E33BD">
        <w:rPr>
          <w:sz w:val="28"/>
          <w:szCs w:val="28"/>
        </w:rPr>
        <w:t xml:space="preserve">при наличии) и почтовый адрес, </w:t>
      </w:r>
      <w:r w:rsidRPr="009E33BD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«МФЦ», его работника;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9E33BD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«МФЦ», его работника. Заявителем мог</w:t>
      </w:r>
      <w:r w:rsidR="00A23687" w:rsidRPr="009E33BD">
        <w:rPr>
          <w:sz w:val="28"/>
          <w:szCs w:val="28"/>
        </w:rPr>
        <w:t xml:space="preserve">ут быть представлены документы </w:t>
      </w:r>
      <w:r w:rsidRPr="009E33BD">
        <w:rPr>
          <w:sz w:val="28"/>
          <w:szCs w:val="28"/>
        </w:rPr>
        <w:t>(при наличии), подтверждающие доводы заявителя, либо их копии.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9E33BD">
          <w:rPr>
            <w:sz w:val="28"/>
            <w:szCs w:val="28"/>
          </w:rPr>
          <w:t>статьей 11.1</w:t>
        </w:r>
      </w:hyperlink>
      <w:r w:rsidRPr="009E33BD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</w:t>
      </w:r>
      <w:r w:rsidR="00A23687" w:rsidRPr="009E33BD">
        <w:rPr>
          <w:sz w:val="28"/>
          <w:szCs w:val="28"/>
        </w:rPr>
        <w:t xml:space="preserve">ли указанные информация </w:t>
      </w:r>
      <w:r w:rsidRPr="009E33BD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 xml:space="preserve">5.6. </w:t>
      </w:r>
      <w:proofErr w:type="gramStart"/>
      <w:r w:rsidRPr="009E33BD">
        <w:rPr>
          <w:sz w:val="28"/>
          <w:szCs w:val="28"/>
        </w:rPr>
        <w:t xml:space="preserve">Жалоба, поступившая в орган, предоставляющий муниципальную услугу,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«МФЦ», учредителю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DD757B">
        <w:rPr>
          <w:sz w:val="28"/>
          <w:szCs w:val="28"/>
        </w:rPr>
        <w:t>ГАУ РХ</w:t>
      </w:r>
      <w:r w:rsidRPr="009E33BD">
        <w:rPr>
          <w:sz w:val="28"/>
          <w:szCs w:val="28"/>
        </w:rPr>
        <w:t xml:space="preserve"> «МФЦ», в приеме документов у заявителя либо в исправлени</w:t>
      </w:r>
      <w:r w:rsidR="00A23687" w:rsidRPr="009E33BD">
        <w:rPr>
          <w:sz w:val="28"/>
          <w:szCs w:val="28"/>
        </w:rPr>
        <w:t xml:space="preserve">и допущенных опечаток и ошибок </w:t>
      </w:r>
      <w:r w:rsidRPr="009E33BD">
        <w:rPr>
          <w:sz w:val="28"/>
          <w:szCs w:val="28"/>
        </w:rPr>
        <w:t>или в случае обжалования нарушения установленного срока таких исправлений - в течение</w:t>
      </w:r>
      <w:proofErr w:type="gramEnd"/>
      <w:r w:rsidRPr="009E33BD">
        <w:rPr>
          <w:sz w:val="28"/>
          <w:szCs w:val="28"/>
        </w:rPr>
        <w:t xml:space="preserve"> пяти рабочих дней со дня ее регистрации.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9E33BD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9E33B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9E33BD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2) в удовлетворении жалобы отказывается.</w:t>
      </w:r>
    </w:p>
    <w:p w:rsidR="00F401AE" w:rsidRPr="009E33BD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</w:t>
      </w:r>
      <w:r w:rsidR="00A23687" w:rsidRPr="009E33BD">
        <w:rPr>
          <w:sz w:val="28"/>
          <w:szCs w:val="28"/>
        </w:rPr>
        <w:t xml:space="preserve">й форме и по желанию заявителя </w:t>
      </w:r>
      <w:r w:rsidRPr="009E33BD">
        <w:rPr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F401AE" w:rsidRPr="009E33BD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33BD">
        <w:rPr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</w:t>
      </w:r>
      <w:r w:rsidR="00A23687" w:rsidRPr="009E33BD">
        <w:rPr>
          <w:sz w:val="28"/>
          <w:szCs w:val="28"/>
        </w:rPr>
        <w:t xml:space="preserve">ьным центром </w:t>
      </w:r>
      <w:r w:rsidRPr="009E33BD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E33BD">
        <w:rPr>
          <w:sz w:val="28"/>
          <w:szCs w:val="28"/>
        </w:rPr>
        <w:t>неудобства</w:t>
      </w:r>
      <w:proofErr w:type="gramEnd"/>
      <w:r w:rsidRPr="009E33B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9E33BD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33B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9E33BD">
        <w:rPr>
          <w:rFonts w:ascii="Times New Roman" w:hAnsi="Times New Roman"/>
          <w:sz w:val="28"/>
          <w:szCs w:val="28"/>
        </w:rPr>
        <w:t>жалобы</w:t>
      </w:r>
      <w:proofErr w:type="gramEnd"/>
      <w:r w:rsidRPr="009E33B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Default="00F401AE" w:rsidP="00F401AE">
      <w:pPr>
        <w:tabs>
          <w:tab w:val="left" w:pos="1134"/>
        </w:tabs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E33B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E33BD">
        <w:rPr>
          <w:sz w:val="28"/>
          <w:szCs w:val="28"/>
        </w:rPr>
        <w:t xml:space="preserve"> или преступления должностное лицо</w:t>
      </w:r>
      <w:r w:rsidRPr="009E33BD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5D7" w:rsidRPr="009E33BD" w:rsidRDefault="006D75D7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A2932" w:rsidRPr="009E33BD" w:rsidRDefault="002E5528" w:rsidP="002E5528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E33BD">
        <w:rPr>
          <w:b/>
          <w:color w:val="000000" w:themeColor="text1"/>
          <w:sz w:val="28"/>
          <w:szCs w:val="28"/>
        </w:rPr>
        <w:t>6</w:t>
      </w:r>
      <w:r w:rsidR="003A2932" w:rsidRPr="009E33BD">
        <w:rPr>
          <w:b/>
          <w:color w:val="000000" w:themeColor="text1"/>
          <w:sz w:val="28"/>
          <w:szCs w:val="28"/>
        </w:rPr>
        <w:t xml:space="preserve">. Особенности выполнения административных процедур </w:t>
      </w:r>
      <w:r w:rsidR="003A2932" w:rsidRPr="009E33BD">
        <w:rPr>
          <w:b/>
          <w:color w:val="000000" w:themeColor="text1"/>
          <w:sz w:val="28"/>
          <w:szCs w:val="28"/>
        </w:rPr>
        <w:br/>
      </w:r>
      <w:r w:rsidRPr="009E33BD">
        <w:rPr>
          <w:b/>
          <w:color w:val="000000" w:themeColor="text1"/>
          <w:sz w:val="28"/>
          <w:szCs w:val="28"/>
        </w:rPr>
        <w:t>в многофункциональных центрах</w:t>
      </w:r>
    </w:p>
    <w:p w:rsidR="002E5528" w:rsidRPr="009E33BD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9E33B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государственной услуги посредством МФЦ осуществляется в подразделениях </w:t>
      </w:r>
      <w:r w:rsidR="00DD757B">
        <w:rPr>
          <w:rFonts w:eastAsiaTheme="minorHAnsi"/>
          <w:bCs/>
          <w:color w:val="000000" w:themeColor="text1"/>
          <w:sz w:val="28"/>
          <w:szCs w:val="28"/>
          <w:lang w:eastAsia="en-US"/>
        </w:rPr>
        <w:t>ГАУ РХ</w:t>
      </w:r>
      <w:r w:rsidRPr="009E33B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"МФЦ" при наличии вступившего в силу соглашения о взаимодействии между </w:t>
      </w:r>
      <w:r w:rsidR="00DD757B">
        <w:rPr>
          <w:rFonts w:eastAsiaTheme="minorHAnsi"/>
          <w:bCs/>
          <w:color w:val="000000" w:themeColor="text1"/>
          <w:sz w:val="28"/>
          <w:szCs w:val="28"/>
          <w:lang w:eastAsia="en-US"/>
        </w:rPr>
        <w:t>ГАУ РХ</w:t>
      </w:r>
      <w:r w:rsidRPr="009E33B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"МФЦ" и администрацией. </w:t>
      </w:r>
    </w:p>
    <w:p w:rsidR="002E5528" w:rsidRPr="009E33BD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6.2</w:t>
      </w:r>
      <w:r w:rsidR="003A2932" w:rsidRPr="009E33BD">
        <w:rPr>
          <w:color w:val="000000" w:themeColor="text1"/>
          <w:sz w:val="28"/>
          <w:szCs w:val="28"/>
        </w:rPr>
        <w:t xml:space="preserve">. В случае подачи документов в администрацию посредством </w:t>
      </w:r>
      <w:r w:rsidR="00DD757B">
        <w:rPr>
          <w:color w:val="000000" w:themeColor="text1"/>
          <w:sz w:val="28"/>
          <w:szCs w:val="28"/>
        </w:rPr>
        <w:t>ГАУ РХ</w:t>
      </w:r>
      <w:r w:rsidR="003A2932" w:rsidRPr="009E33BD">
        <w:rPr>
          <w:color w:val="000000" w:themeColor="text1"/>
          <w:sz w:val="28"/>
          <w:szCs w:val="28"/>
        </w:rPr>
        <w:t xml:space="preserve"> «МФЦ» работник </w:t>
      </w:r>
      <w:r w:rsidR="00DD757B">
        <w:rPr>
          <w:color w:val="000000" w:themeColor="text1"/>
          <w:sz w:val="28"/>
          <w:szCs w:val="28"/>
        </w:rPr>
        <w:t>ГАУ РХ</w:t>
      </w:r>
      <w:r w:rsidR="003A2932" w:rsidRPr="009E33BD">
        <w:rPr>
          <w:color w:val="000000" w:themeColor="text1"/>
          <w:sz w:val="28"/>
          <w:szCs w:val="28"/>
        </w:rPr>
        <w:t xml:space="preserve">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9E33BD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9E33BD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9E33BD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9E33BD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9E33BD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9E33BD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2E5528" w:rsidRPr="009E33BD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9E33BD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9E33BD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</w:t>
      </w:r>
      <w:r w:rsidRPr="009E33B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9E33BD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</w:t>
      </w:r>
      <w:r w:rsidRPr="009E33BD">
        <w:rPr>
          <w:color w:val="000000" w:themeColor="text1"/>
          <w:sz w:val="28"/>
          <w:szCs w:val="28"/>
        </w:rPr>
        <w:lastRenderedPageBreak/>
        <w:t xml:space="preserve">предоставления оригиналов документов) - в течение 3 рабочих дней со дня обращения заявителя в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</w:t>
      </w:r>
      <w:r w:rsidR="00A23687" w:rsidRPr="009E33BD">
        <w:rPr>
          <w:color w:val="000000" w:themeColor="text1"/>
          <w:sz w:val="28"/>
          <w:szCs w:val="28"/>
        </w:rPr>
        <w:t xml:space="preserve"> посредством курьерской связи, </w:t>
      </w:r>
      <w:r w:rsidRPr="009E33BD">
        <w:rPr>
          <w:color w:val="000000" w:themeColor="text1"/>
          <w:sz w:val="28"/>
          <w:szCs w:val="28"/>
        </w:rPr>
        <w:t xml:space="preserve">с составлением описи передаваемых документов, с указанием даты, количества листов, фамилии, должности и подписанные уполномоченным работником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«МФЦ».</w:t>
      </w:r>
    </w:p>
    <w:p w:rsidR="003A2932" w:rsidRPr="009E33BD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По окончании приема документов работник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 выдает заявителю расписку в приеме документов.</w:t>
      </w:r>
    </w:p>
    <w:p w:rsidR="003A2932" w:rsidRPr="009E33BD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>6.3</w:t>
      </w:r>
      <w:r w:rsidR="003A2932" w:rsidRPr="009E33BD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МФЦ </w:t>
      </w:r>
      <w:r w:rsidR="00DD757B">
        <w:rPr>
          <w:color w:val="000000" w:themeColor="text1"/>
          <w:sz w:val="28"/>
          <w:szCs w:val="28"/>
        </w:rPr>
        <w:t>ГАУ РХ</w:t>
      </w:r>
      <w:r w:rsidR="003A2932" w:rsidRPr="009E33BD">
        <w:rPr>
          <w:color w:val="000000" w:themeColor="text1"/>
          <w:sz w:val="28"/>
          <w:szCs w:val="28"/>
        </w:rPr>
        <w:t xml:space="preserve"> «МФЦ» должностное лицо администрации, ответственное за выполнение административной процедуры, передает специалисту МФЦ работнику </w:t>
      </w:r>
      <w:r w:rsidR="00DD757B">
        <w:rPr>
          <w:color w:val="000000" w:themeColor="text1"/>
          <w:sz w:val="28"/>
          <w:szCs w:val="28"/>
        </w:rPr>
        <w:t>ГАУ РХ</w:t>
      </w:r>
      <w:r w:rsidR="003A2932" w:rsidRPr="009E33BD">
        <w:rPr>
          <w:color w:val="000000" w:themeColor="text1"/>
          <w:sz w:val="28"/>
          <w:szCs w:val="28"/>
        </w:rPr>
        <w:t xml:space="preserve"> «МФЦ» для передачи в соответствующее МФЦ обособленное подразделение </w:t>
      </w:r>
      <w:r w:rsidR="00DD757B">
        <w:rPr>
          <w:color w:val="000000" w:themeColor="text1"/>
          <w:sz w:val="28"/>
          <w:szCs w:val="28"/>
        </w:rPr>
        <w:t>ГАУ РХ</w:t>
      </w:r>
      <w:r w:rsidR="003A2932" w:rsidRPr="009E33BD">
        <w:rPr>
          <w:color w:val="000000" w:themeColor="text1"/>
          <w:sz w:val="28"/>
          <w:szCs w:val="28"/>
        </w:rPr>
        <w:t xml:space="preserve"> «МФЦ» результат предоставления услуги для его последующей выдачи заявителю:</w:t>
      </w:r>
    </w:p>
    <w:p w:rsidR="003A2932" w:rsidRPr="009E33BD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9E33BD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3A2932" w:rsidRPr="009E33BD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 </w:t>
      </w:r>
    </w:p>
    <w:p w:rsidR="003A2932" w:rsidRPr="009E33BD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E33BD">
        <w:rPr>
          <w:color w:val="000000" w:themeColor="text1"/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«МФЦ», но не может превышать общий срок предоставления услуги. </w:t>
      </w:r>
    </w:p>
    <w:p w:rsidR="004C73BE" w:rsidRPr="001266C1" w:rsidRDefault="003A2932" w:rsidP="00A23687">
      <w:pPr>
        <w:widowControl w:val="0"/>
        <w:ind w:firstLine="709"/>
        <w:jc w:val="both"/>
        <w:rPr>
          <w:b/>
          <w:bCs/>
          <w:color w:val="C0504D" w:themeColor="accent2"/>
        </w:rPr>
      </w:pPr>
      <w:proofErr w:type="gramStart"/>
      <w:r w:rsidRPr="009E33BD">
        <w:rPr>
          <w:color w:val="000000" w:themeColor="text1"/>
          <w:sz w:val="28"/>
          <w:szCs w:val="28"/>
        </w:rPr>
        <w:t xml:space="preserve">Работник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</w:t>
      </w:r>
      <w:r w:rsidR="00A23687" w:rsidRPr="009E33BD">
        <w:rPr>
          <w:color w:val="000000" w:themeColor="text1"/>
          <w:sz w:val="28"/>
          <w:szCs w:val="28"/>
        </w:rPr>
        <w:t xml:space="preserve">решении по телефону </w:t>
      </w:r>
      <w:r w:rsidRPr="009E33BD">
        <w:rPr>
          <w:color w:val="000000" w:themeColor="text1"/>
          <w:sz w:val="28"/>
          <w:szCs w:val="28"/>
        </w:rPr>
        <w:t xml:space="preserve">(с записью даты и времени телефонного звонка или посредством </w:t>
      </w:r>
      <w:r w:rsidRPr="009E33BD">
        <w:rPr>
          <w:color w:val="000000" w:themeColor="text1"/>
          <w:sz w:val="28"/>
          <w:szCs w:val="28"/>
        </w:rPr>
        <w:br/>
      </w:r>
      <w:proofErr w:type="spellStart"/>
      <w:r w:rsidRPr="009E33BD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9E33BD">
        <w:rPr>
          <w:color w:val="000000" w:themeColor="text1"/>
          <w:sz w:val="28"/>
          <w:szCs w:val="28"/>
        </w:rPr>
        <w:t xml:space="preserve">), а также о возможности получения документов в </w:t>
      </w:r>
      <w:r w:rsidR="00DD757B">
        <w:rPr>
          <w:color w:val="000000" w:themeColor="text1"/>
          <w:sz w:val="28"/>
          <w:szCs w:val="28"/>
        </w:rPr>
        <w:t>ГАУ РХ</w:t>
      </w:r>
      <w:r w:rsidRPr="009E33BD">
        <w:rPr>
          <w:color w:val="000000" w:themeColor="text1"/>
          <w:sz w:val="28"/>
          <w:szCs w:val="28"/>
        </w:rPr>
        <w:t xml:space="preserve"> «МФЦ».</w:t>
      </w:r>
      <w:r w:rsidR="004C73BE" w:rsidRPr="001266C1">
        <w:rPr>
          <w:b/>
          <w:bCs/>
          <w:color w:val="C0504D" w:themeColor="accent2"/>
        </w:rPr>
        <w:br w:type="page"/>
      </w:r>
      <w:proofErr w:type="gramEnd"/>
    </w:p>
    <w:p w:rsidR="00736C14" w:rsidRPr="002F33C0" w:rsidRDefault="00736C14" w:rsidP="00736C14">
      <w:pPr>
        <w:widowControl w:val="0"/>
        <w:jc w:val="right"/>
      </w:pPr>
      <w:r w:rsidRPr="002F33C0">
        <w:rPr>
          <w:b/>
          <w:bCs/>
        </w:rPr>
        <w:lastRenderedPageBreak/>
        <w:t xml:space="preserve">Приложение № </w:t>
      </w:r>
      <w:r w:rsidR="00227F09" w:rsidRPr="002F33C0">
        <w:rPr>
          <w:b/>
          <w:bCs/>
        </w:rPr>
        <w:t>1</w:t>
      </w:r>
    </w:p>
    <w:p w:rsidR="00736C14" w:rsidRPr="002F33C0" w:rsidRDefault="00736C14" w:rsidP="00736C14">
      <w:pPr>
        <w:widowControl w:val="0"/>
        <w:jc w:val="right"/>
      </w:pPr>
      <w:r w:rsidRPr="002F33C0">
        <w:rPr>
          <w:b/>
          <w:bCs/>
        </w:rPr>
        <w:t> </w:t>
      </w:r>
    </w:p>
    <w:p w:rsidR="007E1811" w:rsidRPr="00A23687" w:rsidRDefault="00736C14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В </w:t>
      </w:r>
      <w:r w:rsidR="007E1811" w:rsidRPr="00A23687">
        <w:rPr>
          <w:bCs/>
        </w:rPr>
        <w:t xml:space="preserve">межведомственную комиссию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по признанию помещения жилым помещением,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жилого помещения </w:t>
      </w:r>
      <w:proofErr w:type="gramStart"/>
      <w:r w:rsidRPr="00A23687">
        <w:rPr>
          <w:bCs/>
        </w:rPr>
        <w:t>пригодным</w:t>
      </w:r>
      <w:proofErr w:type="gramEnd"/>
      <w:r w:rsidRPr="00A23687">
        <w:rPr>
          <w:bCs/>
        </w:rPr>
        <w:t xml:space="preserve"> (непригодным)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для проживания граждан, а также многоквартирного дома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аварийным и подлежащим сносу или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>реконструкции (далее – комиссия)</w:t>
      </w:r>
    </w:p>
    <w:p w:rsidR="00736C14" w:rsidRPr="00A23687" w:rsidRDefault="004D1952" w:rsidP="004D1952">
      <w:pPr>
        <w:widowControl w:val="0"/>
        <w:jc w:val="right"/>
        <w:rPr>
          <w:bCs/>
        </w:rPr>
      </w:pPr>
      <w:r w:rsidRPr="00A23687">
        <w:rPr>
          <w:bCs/>
        </w:rPr>
        <w:t>администраци</w:t>
      </w:r>
      <w:r w:rsidR="007E1811" w:rsidRPr="00A23687">
        <w:rPr>
          <w:bCs/>
        </w:rPr>
        <w:t>и</w:t>
      </w:r>
      <w:r w:rsidR="00736C14" w:rsidRPr="00A23687">
        <w:rPr>
          <w:bCs/>
        </w:rPr>
        <w:t xml:space="preserve"> муниципального образования</w:t>
      </w:r>
    </w:p>
    <w:p w:rsidR="00736C14" w:rsidRPr="002F33C0" w:rsidRDefault="00736C14" w:rsidP="00736C14">
      <w:pPr>
        <w:widowControl w:val="0"/>
        <w:jc w:val="right"/>
      </w:pPr>
      <w:r w:rsidRPr="002F33C0">
        <w:rPr>
          <w:b/>
          <w:bCs/>
        </w:rPr>
        <w:t>_____________________________________________________</w:t>
      </w:r>
    </w:p>
    <w:p w:rsidR="00736C14" w:rsidRPr="002F33C0" w:rsidRDefault="00736C14" w:rsidP="00736C14">
      <w:pPr>
        <w:widowControl w:val="0"/>
        <w:jc w:val="right"/>
      </w:pPr>
      <w:r w:rsidRPr="002F33C0">
        <w:t>от _____________________________________________________</w:t>
      </w:r>
    </w:p>
    <w:p w:rsidR="00736C14" w:rsidRPr="002F33C0" w:rsidRDefault="00736C14" w:rsidP="00736C14">
      <w:pPr>
        <w:widowControl w:val="0"/>
        <w:jc w:val="right"/>
      </w:pPr>
      <w:r w:rsidRPr="002F33C0">
        <w:t>(указать статус заявителя) </w:t>
      </w:r>
    </w:p>
    <w:p w:rsidR="00736C14" w:rsidRPr="002F33C0" w:rsidRDefault="00736C14" w:rsidP="00736C14">
      <w:pPr>
        <w:widowControl w:val="0"/>
        <w:jc w:val="right"/>
      </w:pPr>
      <w:r w:rsidRPr="002F33C0">
        <w:t>_____________________________________________________</w:t>
      </w:r>
    </w:p>
    <w:p w:rsidR="004D1952" w:rsidRPr="002F33C0" w:rsidRDefault="00736C14" w:rsidP="00736C14">
      <w:pPr>
        <w:widowControl w:val="0"/>
        <w:jc w:val="right"/>
      </w:pPr>
      <w:proofErr w:type="gramStart"/>
      <w:r w:rsidRPr="002F33C0">
        <w:t xml:space="preserve">(фамилия, имя, отчество гражданина, наименование, </w:t>
      </w:r>
      <w:proofErr w:type="gramEnd"/>
    </w:p>
    <w:p w:rsidR="00736C14" w:rsidRPr="002F33C0" w:rsidRDefault="00736C14" w:rsidP="00736C14">
      <w:pPr>
        <w:widowControl w:val="0"/>
        <w:jc w:val="right"/>
      </w:pPr>
      <w:r w:rsidRPr="002F33C0">
        <w:t>адрес места нахождения юридического лица)</w:t>
      </w:r>
    </w:p>
    <w:p w:rsidR="00736C14" w:rsidRPr="002F33C0" w:rsidRDefault="00736C14" w:rsidP="00736C14">
      <w:pPr>
        <w:widowControl w:val="0"/>
        <w:jc w:val="right"/>
      </w:pPr>
      <w:r w:rsidRPr="002F33C0">
        <w:t>_____________________________________________________</w:t>
      </w:r>
    </w:p>
    <w:p w:rsidR="00736C14" w:rsidRPr="002F33C0" w:rsidRDefault="00736C14" w:rsidP="00736C14">
      <w:pPr>
        <w:widowControl w:val="0"/>
        <w:jc w:val="right"/>
      </w:pPr>
      <w:r w:rsidRPr="002F33C0">
        <w:t xml:space="preserve">(адрес </w:t>
      </w:r>
      <w:r w:rsidR="004D1952" w:rsidRPr="002F33C0">
        <w:t>места жительства/нахождения</w:t>
      </w:r>
      <w:r w:rsidRPr="002F33C0">
        <w:t>)</w:t>
      </w:r>
    </w:p>
    <w:p w:rsidR="00736C14" w:rsidRPr="002F33C0" w:rsidRDefault="00736C14" w:rsidP="00736C14">
      <w:pPr>
        <w:widowControl w:val="0"/>
        <w:jc w:val="right"/>
      </w:pPr>
      <w:r w:rsidRPr="002F33C0">
        <w:t>_____________________________________________________</w:t>
      </w:r>
    </w:p>
    <w:p w:rsidR="00736C14" w:rsidRPr="002F33C0" w:rsidRDefault="00736C14" w:rsidP="00736C14">
      <w:pPr>
        <w:widowControl w:val="0"/>
        <w:jc w:val="right"/>
      </w:pPr>
      <w:r w:rsidRPr="002F33C0">
        <w:t>(контактный телефон)</w:t>
      </w:r>
    </w:p>
    <w:p w:rsidR="007E1811" w:rsidRPr="002F33C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2F33C0" w:rsidRDefault="00736C14" w:rsidP="00736C14">
      <w:pPr>
        <w:widowControl w:val="0"/>
        <w:jc w:val="center"/>
        <w:rPr>
          <w:b/>
          <w:bCs/>
        </w:rPr>
      </w:pPr>
      <w:r w:rsidRPr="002F33C0">
        <w:rPr>
          <w:b/>
          <w:bCs/>
        </w:rPr>
        <w:t>ЗАЯВЛЕНИЕ</w:t>
      </w:r>
    </w:p>
    <w:p w:rsidR="00A22C7F" w:rsidRPr="002F33C0" w:rsidRDefault="00A22C7F" w:rsidP="00736C14">
      <w:pPr>
        <w:widowControl w:val="0"/>
        <w:jc w:val="center"/>
      </w:pPr>
    </w:p>
    <w:p w:rsidR="00736C14" w:rsidRPr="002F33C0" w:rsidRDefault="00736C14" w:rsidP="00736C14">
      <w:pPr>
        <w:widowControl w:val="0"/>
      </w:pPr>
      <w:r w:rsidRPr="002F33C0">
        <w:t>Прошу провест</w:t>
      </w:r>
      <w:r w:rsidR="006E000C" w:rsidRPr="002F33C0">
        <w:t xml:space="preserve">и оценку соответствия помещения </w:t>
      </w:r>
      <w:r w:rsidRPr="002F33C0">
        <w:t xml:space="preserve"> по</w:t>
      </w:r>
      <w:r w:rsidR="006E000C" w:rsidRPr="002F33C0">
        <w:t xml:space="preserve"> </w:t>
      </w:r>
      <w:r w:rsidRPr="002F33C0">
        <w:t xml:space="preserve"> адресу:</w:t>
      </w:r>
    </w:p>
    <w:p w:rsidR="00736C14" w:rsidRPr="002F33C0" w:rsidRDefault="00736C14" w:rsidP="00736C14">
      <w:pPr>
        <w:widowControl w:val="0"/>
      </w:pPr>
      <w:r w:rsidRPr="002F33C0">
        <w:t>__________________________________________________</w:t>
      </w:r>
      <w:r w:rsidR="00E044B8">
        <w:t>___________________________</w:t>
      </w:r>
    </w:p>
    <w:p w:rsidR="00A22C7F" w:rsidRPr="002F33C0" w:rsidRDefault="00A22C7F" w:rsidP="00736C14">
      <w:pPr>
        <w:widowControl w:val="0"/>
      </w:pPr>
      <w:proofErr w:type="gramStart"/>
      <w:r w:rsidRPr="002F33C0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A22C7F" w:rsidRPr="002F33C0" w:rsidRDefault="00A22C7F" w:rsidP="00736C14">
      <w:pPr>
        <w:widowControl w:val="0"/>
      </w:pPr>
    </w:p>
    <w:p w:rsidR="00736C14" w:rsidRPr="002F33C0" w:rsidRDefault="00736C14" w:rsidP="00736C14">
      <w:pPr>
        <w:widowControl w:val="0"/>
      </w:pPr>
      <w:r w:rsidRPr="002F33C0">
        <w:t>К заявлению прилагаются:</w:t>
      </w:r>
    </w:p>
    <w:p w:rsidR="00736C14" w:rsidRPr="002F33C0" w:rsidRDefault="00736C14" w:rsidP="00736C14">
      <w:pPr>
        <w:widowControl w:val="0"/>
      </w:pPr>
      <w:r w:rsidRPr="002F33C0">
        <w:t>__________________________________________________________________________________________________________________________________________________________</w:t>
      </w:r>
    </w:p>
    <w:p w:rsidR="00736C14" w:rsidRPr="002F33C0" w:rsidRDefault="00736C14" w:rsidP="00736C14">
      <w:pPr>
        <w:widowControl w:val="0"/>
        <w:pBdr>
          <w:bottom w:val="single" w:sz="12" w:space="1" w:color="auto"/>
        </w:pBdr>
      </w:pPr>
    </w:p>
    <w:p w:rsidR="00736C14" w:rsidRPr="002F33C0" w:rsidRDefault="00736C14" w:rsidP="00736C14">
      <w:pPr>
        <w:widowControl w:val="0"/>
      </w:pPr>
      <w:r w:rsidRPr="002F33C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Сведения для отправки решения по почте: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663"/>
        <w:gridCol w:w="2748"/>
        <w:gridCol w:w="2033"/>
        <w:gridCol w:w="1787"/>
      </w:tblGrid>
      <w:tr w:rsidR="00BA5CF4" w:rsidRPr="002F33C0" w:rsidTr="00B55AE4">
        <w:tc>
          <w:tcPr>
            <w:tcW w:w="1588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2F33C0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2F33C0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2F33C0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2F33C0">
              <w:rPr>
                <w:sz w:val="24"/>
                <w:szCs w:val="24"/>
              </w:rPr>
              <w:t>согласен</w:t>
            </w:r>
            <w:proofErr w:type="gramEnd"/>
            <w:r w:rsidRPr="002F33C0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2F33C0">
              <w:rPr>
                <w:sz w:val="24"/>
                <w:szCs w:val="24"/>
              </w:rPr>
              <w:t>Подпись</w:t>
            </w:r>
          </w:p>
        </w:tc>
      </w:tr>
      <w:tr w:rsidR="00BA5CF4" w:rsidRPr="002F33C0" w:rsidTr="00B55AE4">
        <w:tc>
          <w:tcPr>
            <w:tcW w:w="1588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736C14" w:rsidRPr="002F33C0" w:rsidTr="00B55AE4">
        <w:tc>
          <w:tcPr>
            <w:tcW w:w="1588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Результат рассмотрения заявления прошу: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</w:t>
      </w:r>
      <w:r w:rsidRPr="002F33C0">
        <w:rPr>
          <w:sz w:val="24"/>
          <w:szCs w:val="24"/>
        </w:rPr>
        <w:tab/>
        <w:t>Выдать на руки в Администрации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</w:t>
      </w:r>
      <w:r w:rsidRPr="002F33C0">
        <w:rPr>
          <w:sz w:val="24"/>
          <w:szCs w:val="24"/>
        </w:rPr>
        <w:tab/>
        <w:t>Выдать на руки в МФЦ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</w:t>
      </w:r>
      <w:r w:rsidRPr="002F33C0">
        <w:rPr>
          <w:sz w:val="24"/>
          <w:szCs w:val="24"/>
        </w:rPr>
        <w:tab/>
        <w:t>Направить по почте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</w:t>
      </w:r>
      <w:r w:rsidRPr="002F33C0">
        <w:rPr>
          <w:sz w:val="24"/>
          <w:szCs w:val="24"/>
        </w:rPr>
        <w:tab/>
        <w:t xml:space="preserve">Направить в электронной форме в личный кабинет на </w:t>
      </w:r>
      <w:r w:rsidR="000D125B">
        <w:rPr>
          <w:sz w:val="24"/>
          <w:szCs w:val="24"/>
        </w:rPr>
        <w:t>ПГУ РХ</w:t>
      </w:r>
    </w:p>
    <w:p w:rsidR="00736C14" w:rsidRPr="002F33C0" w:rsidRDefault="00736C14" w:rsidP="00736C14">
      <w:pPr>
        <w:pStyle w:val="af4"/>
        <w:widowControl w:val="0"/>
      </w:pPr>
      <w:r w:rsidRPr="002F33C0">
        <w:t>___________________                                                                                          __________________</w:t>
      </w:r>
    </w:p>
    <w:p w:rsidR="00F248B7" w:rsidRDefault="00736C14" w:rsidP="00A23687">
      <w:pPr>
        <w:widowControl w:val="0"/>
      </w:pPr>
      <w:r w:rsidRPr="002F33C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3436F7" w:rsidRPr="002F33C0" w:rsidRDefault="003436F7" w:rsidP="00A23687">
      <w:pPr>
        <w:widowControl w:val="0"/>
        <w:rPr>
          <w:b/>
          <w:bCs/>
        </w:rPr>
      </w:pPr>
    </w:p>
    <w:p w:rsidR="00736C14" w:rsidRPr="002F33C0" w:rsidRDefault="004C73BE" w:rsidP="00736C14">
      <w:pPr>
        <w:widowControl w:val="0"/>
        <w:jc w:val="right"/>
        <w:rPr>
          <w:b/>
          <w:bCs/>
        </w:rPr>
      </w:pPr>
      <w:r w:rsidRPr="002F33C0">
        <w:rPr>
          <w:b/>
          <w:bCs/>
        </w:rPr>
        <w:t>П</w:t>
      </w:r>
      <w:r w:rsidR="00736C14" w:rsidRPr="002F33C0">
        <w:rPr>
          <w:b/>
          <w:bCs/>
        </w:rPr>
        <w:t xml:space="preserve">риложение № </w:t>
      </w:r>
      <w:r w:rsidRPr="002F33C0">
        <w:rPr>
          <w:b/>
          <w:bCs/>
        </w:rPr>
        <w:t>2</w:t>
      </w:r>
    </w:p>
    <w:p w:rsidR="00736C14" w:rsidRPr="002F33C0" w:rsidRDefault="00736C14" w:rsidP="00736C14">
      <w:pPr>
        <w:widowControl w:val="0"/>
        <w:jc w:val="center"/>
        <w:rPr>
          <w:b/>
          <w:bCs/>
        </w:rPr>
      </w:pPr>
    </w:p>
    <w:p w:rsidR="004D1952" w:rsidRPr="002F33C0" w:rsidRDefault="004D1952" w:rsidP="00624F67">
      <w:pPr>
        <w:pStyle w:val="HTML"/>
        <w:jc w:val="center"/>
      </w:pPr>
      <w:r w:rsidRPr="002F33C0">
        <w:rPr>
          <w:rFonts w:ascii="Times New Roman" w:hAnsi="Times New Roman" w:cs="Times New Roman"/>
          <w:sz w:val="24"/>
          <w:szCs w:val="24"/>
        </w:rPr>
        <w:t>АКТ</w:t>
      </w:r>
    </w:p>
    <w:p w:rsidR="004D1952" w:rsidRPr="002F33C0" w:rsidRDefault="004D1952" w:rsidP="00624F67">
      <w:pPr>
        <w:pStyle w:val="HTML"/>
        <w:jc w:val="center"/>
      </w:pPr>
      <w:r w:rsidRPr="002F33C0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власти, органа исполнительной власти субъекта Российской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proofErr w:type="gramEnd"/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 (ф.и.о., занимаемая должность и место работы)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  <w:proofErr w:type="gramEnd"/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и занимаемая должность -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   для юридического лица)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</w:t>
      </w:r>
      <w:proofErr w:type="gramEnd"/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       в эксплуатацию)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здания,   оборудования   и   механизмов   и  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  <w:r w:rsidRPr="002F33C0">
        <w:rPr>
          <w:rFonts w:ascii="Times New Roman" w:hAnsi="Times New Roman" w:cs="Times New Roman"/>
          <w:sz w:val="24"/>
          <w:szCs w:val="24"/>
        </w:rPr>
        <w:t xml:space="preserve"> к зданию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конкретного несоответствия 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фактические значения получены)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33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33C0"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2F33C0" w:rsidRDefault="004D1952" w:rsidP="004D1952">
      <w:pPr>
        <w:pStyle w:val="HTML"/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736C14" w:rsidRPr="002F33C0" w:rsidRDefault="00736C14" w:rsidP="00736C14">
      <w:pPr>
        <w:widowControl w:val="0"/>
      </w:pPr>
    </w:p>
    <w:p w:rsidR="005813AE" w:rsidRPr="002F33C0" w:rsidRDefault="005813AE" w:rsidP="00736C14">
      <w:pPr>
        <w:widowControl w:val="0"/>
        <w:jc w:val="right"/>
        <w:rPr>
          <w:b/>
          <w:bCs/>
        </w:rPr>
        <w:sectPr w:rsidR="005813AE" w:rsidRPr="002F33C0" w:rsidSect="006E67E6">
          <w:headerReference w:type="even" r:id="rId15"/>
          <w:headerReference w:type="default" r:id="rId16"/>
          <w:footerReference w:type="default" r:id="rId17"/>
          <w:pgSz w:w="11906" w:h="16838"/>
          <w:pgMar w:top="851" w:right="851" w:bottom="851" w:left="1701" w:header="284" w:footer="284" w:gutter="0"/>
          <w:cols w:space="708"/>
          <w:docGrid w:linePitch="360"/>
        </w:sectPr>
      </w:pPr>
    </w:p>
    <w:p w:rsidR="00736C14" w:rsidRPr="002F33C0" w:rsidRDefault="00736C14" w:rsidP="00941F88">
      <w:pPr>
        <w:widowControl w:val="0"/>
        <w:ind w:firstLine="6663"/>
      </w:pPr>
      <w:r w:rsidRPr="002F33C0">
        <w:rPr>
          <w:b/>
        </w:rPr>
        <w:lastRenderedPageBreak/>
        <w:t xml:space="preserve">Приложение № </w:t>
      </w:r>
      <w:r w:rsidR="0041745D">
        <w:rPr>
          <w:b/>
        </w:rPr>
        <w:t>3</w:t>
      </w:r>
    </w:p>
    <w:p w:rsidR="00736C14" w:rsidRPr="002F33C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2F33C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2F33C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2F33C0">
        <w:rPr>
          <w:szCs w:val="28"/>
        </w:rPr>
        <w:t xml:space="preserve">Типовая форма жалобы на </w:t>
      </w:r>
      <w:r w:rsidRPr="002F33C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2F33C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2F33C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2F33C0">
        <w:rPr>
          <w:sz w:val="28"/>
          <w:szCs w:val="28"/>
        </w:rPr>
        <w:t>В</w:t>
      </w:r>
      <w:r w:rsidRPr="002F33C0">
        <w:rPr>
          <w:bCs/>
        </w:rPr>
        <w:t xml:space="preserve"> администрацию</w:t>
      </w:r>
    </w:p>
    <w:p w:rsidR="00736C14" w:rsidRPr="002F33C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2F33C0">
        <w:rPr>
          <w:bCs/>
        </w:rPr>
        <w:t>муниципального образования</w:t>
      </w:r>
    </w:p>
    <w:p w:rsidR="00736C14" w:rsidRPr="002F33C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2F33C0">
        <w:rPr>
          <w:sz w:val="28"/>
          <w:szCs w:val="28"/>
        </w:rPr>
        <w:t>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2F33C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2F33C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2F33C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33C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2F33C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F33C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2F33C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E526F" w:rsidRPr="002F33C0" w:rsidRDefault="00736C14" w:rsidP="00F56EC0">
      <w:pPr>
        <w:pStyle w:val="HTML"/>
        <w:widowControl w:val="0"/>
      </w:pPr>
      <w:r w:rsidRPr="002F33C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AE526F" w:rsidRPr="002F33C0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CD" w:rsidRDefault="00DC09CD">
      <w:r>
        <w:separator/>
      </w:r>
    </w:p>
  </w:endnote>
  <w:endnote w:type="continuationSeparator" w:id="0">
    <w:p w:rsidR="00DC09CD" w:rsidRDefault="00DC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7B" w:rsidRDefault="00DD75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CD" w:rsidRDefault="00DC09CD">
      <w:r>
        <w:separator/>
      </w:r>
    </w:p>
  </w:footnote>
  <w:footnote w:type="continuationSeparator" w:id="0">
    <w:p w:rsidR="00DC09CD" w:rsidRDefault="00DC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7B" w:rsidRDefault="00DD757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DD757B" w:rsidRDefault="00DD757B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7B" w:rsidRDefault="00DD757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9"/>
  </w:num>
  <w:num w:numId="7">
    <w:abstractNumId w:val="18"/>
  </w:num>
  <w:num w:numId="8">
    <w:abstractNumId w:val="23"/>
  </w:num>
  <w:num w:numId="9">
    <w:abstractNumId w:val="36"/>
  </w:num>
  <w:num w:numId="10">
    <w:abstractNumId w:val="38"/>
  </w:num>
  <w:num w:numId="11">
    <w:abstractNumId w:val="16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28"/>
  </w:num>
  <w:num w:numId="26">
    <w:abstractNumId w:val="8"/>
  </w:num>
  <w:num w:numId="27">
    <w:abstractNumId w:val="9"/>
  </w:num>
  <w:num w:numId="28">
    <w:abstractNumId w:val="3"/>
  </w:num>
  <w:num w:numId="29">
    <w:abstractNumId w:val="26"/>
  </w:num>
  <w:num w:numId="30">
    <w:abstractNumId w:val="35"/>
  </w:num>
  <w:num w:numId="31">
    <w:abstractNumId w:val="14"/>
  </w:num>
  <w:num w:numId="32">
    <w:abstractNumId w:val="1"/>
  </w:num>
  <w:num w:numId="33">
    <w:abstractNumId w:val="27"/>
  </w:num>
  <w:num w:numId="34">
    <w:abstractNumId w:val="13"/>
  </w:num>
  <w:num w:numId="35">
    <w:abstractNumId w:val="11"/>
  </w:num>
  <w:num w:numId="36">
    <w:abstractNumId w:val="34"/>
  </w:num>
  <w:num w:numId="37">
    <w:abstractNumId w:val="2"/>
  </w:num>
  <w:num w:numId="38">
    <w:abstractNumId w:val="37"/>
  </w:num>
  <w:num w:numId="39">
    <w:abstractNumId w:val="1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63A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A15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C35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25B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6C1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C9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29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6F7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986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6DE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4F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DD1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5D7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7E"/>
    <w:rsid w:val="006E62AE"/>
    <w:rsid w:val="006E6455"/>
    <w:rsid w:val="006E650E"/>
    <w:rsid w:val="006E6741"/>
    <w:rsid w:val="006E67E6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581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9B1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CA0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B0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D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687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1FD8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6DF9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BF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6A6F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A2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9CD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57B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2F0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8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75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6AC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2F98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6EC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0">
    <w:name w:val="consplustitle"/>
    <w:basedOn w:val="a"/>
    <w:rsid w:val="00D26A6F"/>
    <w:pPr>
      <w:spacing w:before="100" w:beforeAutospacing="1" w:after="100" w:afterAutospacing="1"/>
    </w:pPr>
  </w:style>
  <w:style w:type="table" w:styleId="afc">
    <w:name w:val="Table Grid"/>
    <w:basedOn w:val="a1"/>
    <w:rsid w:val="007A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4" Type="http://schemas.openxmlformats.org/officeDocument/2006/relationships/hyperlink" Target="consultantplus://offline/ref=9E89AAB0FD1A9BBB11134009C3227FCE53C937EAAAAF9618AB29B9236EFDAC595A33BB26n8E7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3F05-53AC-47A5-A6C3-3000D7C3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31</Pages>
  <Words>12038</Words>
  <Characters>68620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User7</cp:lastModifiedBy>
  <cp:revision>6</cp:revision>
  <cp:lastPrinted>2022-11-16T05:19:00Z</cp:lastPrinted>
  <dcterms:created xsi:type="dcterms:W3CDTF">2022-06-30T12:00:00Z</dcterms:created>
  <dcterms:modified xsi:type="dcterms:W3CDTF">2022-11-16T05:20:00Z</dcterms:modified>
</cp:coreProperties>
</file>